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324" w:rsidRPr="00901324" w:rsidRDefault="002879BA" w:rsidP="0047273D">
      <w:pPr>
        <w:spacing w:after="0"/>
        <w:jc w:val="center"/>
        <w:rPr>
          <w:sz w:val="28"/>
          <w:szCs w:val="28"/>
        </w:rPr>
      </w:pPr>
      <w:r>
        <w:rPr>
          <w:rFonts w:ascii="Verdana" w:hAnsi="Verdana"/>
          <w:b/>
          <w:bCs/>
          <w:noProof/>
          <w:color w:val="004C00"/>
        </w:rPr>
        <w:drawing>
          <wp:anchor distT="0" distB="0" distL="114300" distR="114300" simplePos="0" relativeHeight="251662336" behindDoc="0" locked="0" layoutInCell="1" allowOverlap="1">
            <wp:simplePos x="0" y="0"/>
            <wp:positionH relativeFrom="column">
              <wp:posOffset>0</wp:posOffset>
            </wp:positionH>
            <wp:positionV relativeFrom="paragraph">
              <wp:posOffset>66675</wp:posOffset>
            </wp:positionV>
            <wp:extent cx="6858000" cy="2337435"/>
            <wp:effectExtent l="0" t="0" r="0" b="5715"/>
            <wp:wrapTopAndBottom/>
            <wp:docPr id="3" name="Picture 3" descr="https://publicstorage.dc4.pageuppeople.com/873/ProviderAsset/scribble/7cd56757-6bd6-4673-966a-2d888be0ea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ublicstorage.dc4.pageuppeople.com/873/ProviderAsset/scribble/7cd56757-6bd6-4673-966a-2d888be0ead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2337435"/>
                    </a:xfrm>
                    <a:prstGeom prst="rect">
                      <a:avLst/>
                    </a:prstGeom>
                    <a:noFill/>
                    <a:ln>
                      <a:noFill/>
                    </a:ln>
                  </pic:spPr>
                </pic:pic>
              </a:graphicData>
            </a:graphic>
          </wp:anchor>
        </w:drawing>
      </w:r>
      <w:sdt>
        <w:sdtPr>
          <w:id w:val="-1794209074"/>
          <w:placeholder>
            <w:docPart w:val="DefaultPlaceholder_-1854013440"/>
          </w:placeholder>
        </w:sdtPr>
        <w:sdtEndPr>
          <w:rPr>
            <w:sz w:val="28"/>
            <w:szCs w:val="28"/>
          </w:rPr>
        </w:sdtEndPr>
        <w:sdtContent>
          <w:r w:rsidR="00901324" w:rsidRPr="00901324">
            <w:rPr>
              <w:b/>
              <w:sz w:val="28"/>
              <w:szCs w:val="28"/>
            </w:rPr>
            <w:t>Vacancy Announcement</w:t>
          </w:r>
        </w:sdtContent>
      </w:sdt>
    </w:p>
    <w:sdt>
      <w:sdtPr>
        <w:rPr>
          <w:b/>
          <w:sz w:val="28"/>
          <w:szCs w:val="28"/>
        </w:rPr>
        <w:id w:val="-241102969"/>
        <w:placeholder>
          <w:docPart w:val="DefaultPlaceholder_-1854013440"/>
        </w:placeholder>
      </w:sdtPr>
      <w:sdtEndPr/>
      <w:sdtContent>
        <w:p w:rsidR="00901324" w:rsidRPr="00901324" w:rsidRDefault="00F71247" w:rsidP="00A4249C">
          <w:pPr>
            <w:spacing w:after="0"/>
            <w:jc w:val="center"/>
            <w:rPr>
              <w:b/>
              <w:sz w:val="28"/>
              <w:szCs w:val="28"/>
            </w:rPr>
          </w:pPr>
          <w:r w:rsidRPr="00F71247">
            <w:rPr>
              <w:b/>
              <w:sz w:val="28"/>
              <w:szCs w:val="28"/>
              <w:highlight w:val="yellow"/>
            </w:rPr>
            <w:t>Full-time OR Part-time</w:t>
          </w:r>
          <w:r>
            <w:rPr>
              <w:b/>
              <w:sz w:val="28"/>
              <w:szCs w:val="28"/>
            </w:rPr>
            <w:t xml:space="preserve"> </w:t>
          </w:r>
          <w:r w:rsidRPr="00F71247">
            <w:rPr>
              <w:b/>
              <w:color w:val="FF0000"/>
              <w:sz w:val="28"/>
              <w:szCs w:val="28"/>
            </w:rPr>
            <w:t>(pick one)</w:t>
          </w:r>
          <w:r w:rsidR="008D4ED2" w:rsidRPr="00F71247">
            <w:rPr>
              <w:b/>
              <w:color w:val="FF0000"/>
              <w:sz w:val="28"/>
              <w:szCs w:val="28"/>
            </w:rPr>
            <w:t xml:space="preserve"> </w:t>
          </w:r>
          <w:r>
            <w:rPr>
              <w:b/>
              <w:sz w:val="28"/>
              <w:szCs w:val="28"/>
            </w:rPr>
            <w:t xml:space="preserve">Temporary Faculty </w:t>
          </w:r>
          <w:r w:rsidR="008D4ED2">
            <w:rPr>
              <w:b/>
              <w:sz w:val="28"/>
              <w:szCs w:val="28"/>
            </w:rPr>
            <w:t>Position Starting August 202</w:t>
          </w:r>
          <w:r w:rsidR="00A713F8">
            <w:rPr>
              <w:b/>
              <w:sz w:val="28"/>
              <w:szCs w:val="28"/>
            </w:rPr>
            <w:t>3</w:t>
          </w:r>
        </w:p>
      </w:sdtContent>
    </w:sdt>
    <w:sdt>
      <w:sdtPr>
        <w:rPr>
          <w:b/>
          <w:sz w:val="28"/>
          <w:szCs w:val="28"/>
        </w:rPr>
        <w:id w:val="-142893670"/>
        <w:placeholder>
          <w:docPart w:val="DefaultPlaceholder_-1854013440"/>
        </w:placeholder>
      </w:sdtPr>
      <w:sdtEndPr/>
      <w:sdtContent>
        <w:p w:rsidR="00901324" w:rsidRPr="00A713F8" w:rsidRDefault="00901324" w:rsidP="00A713F8">
          <w:pPr>
            <w:spacing w:after="0"/>
            <w:jc w:val="center"/>
            <w:rPr>
              <w:b/>
              <w:sz w:val="28"/>
              <w:szCs w:val="28"/>
            </w:rPr>
          </w:pPr>
          <w:r w:rsidRPr="00901324">
            <w:rPr>
              <w:b/>
              <w:sz w:val="28"/>
              <w:szCs w:val="28"/>
            </w:rPr>
            <w:t xml:space="preserve">Department of </w:t>
          </w:r>
          <w:r w:rsidR="00E9784A">
            <w:rPr>
              <w:b/>
              <w:sz w:val="28"/>
              <w:szCs w:val="28"/>
            </w:rPr>
            <w:t>(</w:t>
          </w:r>
          <w:r w:rsidR="00E9784A" w:rsidRPr="00E9784A">
            <w:rPr>
              <w:b/>
              <w:sz w:val="28"/>
              <w:szCs w:val="28"/>
              <w:highlight w:val="yellow"/>
            </w:rPr>
            <w:t>Enter Department Name</w:t>
          </w:r>
          <w:r w:rsidR="00E9784A">
            <w:rPr>
              <w:b/>
              <w:sz w:val="28"/>
              <w:szCs w:val="28"/>
            </w:rPr>
            <w:t>)</w:t>
          </w:r>
        </w:p>
      </w:sdtContent>
    </w:sdt>
    <w:p w:rsidR="00CF77C7" w:rsidRPr="00E9784A" w:rsidRDefault="00E9784A" w:rsidP="00A4249C">
      <w:pPr>
        <w:spacing w:after="0"/>
        <w:jc w:val="center"/>
        <w:rPr>
          <w:b/>
          <w:color w:val="FF0000"/>
          <w:sz w:val="24"/>
          <w:szCs w:val="24"/>
        </w:rPr>
      </w:pPr>
      <w:r w:rsidRPr="00E9784A">
        <w:rPr>
          <w:b/>
          <w:color w:val="FF0000"/>
          <w:sz w:val="24"/>
          <w:szCs w:val="24"/>
        </w:rPr>
        <w:t>**All highlighted text can be edited by the committee, all other text is boilerplate and cannot be edited or moved**</w:t>
      </w:r>
    </w:p>
    <w:sdt>
      <w:sdtPr>
        <w:rPr>
          <w:b/>
        </w:rPr>
        <w:id w:val="213861693"/>
        <w:placeholder>
          <w:docPart w:val="DefaultPlaceholder_-1854013440"/>
        </w:placeholder>
      </w:sdtPr>
      <w:sdtEndPr/>
      <w:sdtContent>
        <w:sdt>
          <w:sdtPr>
            <w:tag w:val="goog_rdk_8"/>
            <w:id w:val="-582616028"/>
          </w:sdtPr>
          <w:sdtEndPr/>
          <w:sdtContent>
            <w:p w:rsidR="00CF77C7" w:rsidRPr="00CF77C7" w:rsidRDefault="00CF77C7" w:rsidP="00A4249C">
              <w:pPr>
                <w:spacing w:line="240" w:lineRule="auto"/>
                <w:jc w:val="center"/>
                <w:rPr>
                  <w:b/>
                </w:rPr>
              </w:pPr>
              <w:r w:rsidRPr="00CF77C7">
                <w:rPr>
                  <w:b/>
                  <w:i/>
                  <w:color w:val="222222"/>
                  <w:highlight w:val="white"/>
                </w:rPr>
                <w:t xml:space="preserve"> </w:t>
              </w:r>
              <w:r w:rsidR="00011539">
                <w:rPr>
                  <w:b/>
                  <w:i/>
                  <w:color w:val="222222"/>
                  <w:highlight w:val="white"/>
                </w:rPr>
                <w:t>Cal Poly Humboldt</w:t>
              </w:r>
              <w:r w:rsidRPr="00CF77C7">
                <w:rPr>
                  <w:b/>
                  <w:i/>
                  <w:color w:val="222222"/>
                  <w:highlight w:val="white"/>
                </w:rPr>
                <w:t xml:space="preserve"> is a Hispanic-Serving Institution (HSI) that strives to foster an equitable and inclusive community that support</w:t>
              </w:r>
              <w:r w:rsidR="005756F6">
                <w:rPr>
                  <w:b/>
                  <w:i/>
                  <w:color w:val="222222"/>
                  <w:highlight w:val="white"/>
                </w:rPr>
                <w:t>s</w:t>
              </w:r>
              <w:r w:rsidRPr="00CF77C7">
                <w:rPr>
                  <w:b/>
                  <w:i/>
                  <w:color w:val="222222"/>
                  <w:highlight w:val="white"/>
                </w:rPr>
                <w:t xml:space="preserve"> our students of diverse backgrounds. </w:t>
              </w:r>
              <w:r w:rsidR="00011539" w:rsidRPr="00011539">
                <w:rPr>
                  <w:b/>
                  <w:i/>
                  <w:color w:val="222222"/>
                  <w:highlight w:val="white"/>
                </w:rPr>
                <w:t xml:space="preserve">Cal Poly Humboldt </w:t>
              </w:r>
              <w:r w:rsidRPr="00CF77C7">
                <w:rPr>
                  <w:b/>
                  <w:i/>
                  <w:color w:val="222222"/>
                  <w:highlight w:val="white"/>
                </w:rPr>
                <w:t xml:space="preserve">is committed to achieving the goals of equal opportunity and endeavors to employ faculty and staff of the highest quality committed to working in a multicultural and multiracial community that reflects the diversity of the state. </w:t>
              </w:r>
            </w:p>
          </w:sdtContent>
        </w:sdt>
      </w:sdtContent>
    </w:sdt>
    <w:p w:rsidR="00CF77C7" w:rsidRDefault="00555DEA" w:rsidP="00A4249C">
      <w:pPr>
        <w:tabs>
          <w:tab w:val="left" w:pos="7530"/>
        </w:tabs>
        <w:spacing w:line="240" w:lineRule="auto"/>
      </w:pPr>
      <w:sdt>
        <w:sdtPr>
          <w:id w:val="-1660603288"/>
          <w:placeholder>
            <w:docPart w:val="DefaultPlaceholder_-1854013440"/>
          </w:placeholder>
        </w:sdtPr>
        <w:sdtEndPr/>
        <w:sdtContent>
          <w:r w:rsidR="00CF77C7" w:rsidRPr="00C855A3">
            <w:rPr>
              <w:b/>
              <w:u w:val="single"/>
            </w:rPr>
            <w:t>DESCRIPTION:</w:t>
          </w:r>
          <w:r w:rsidR="00CF77C7">
            <w:t xml:space="preserve"> </w:t>
          </w:r>
          <w:r w:rsidR="00011539">
            <w:t>Cal Poly Humboldt</w:t>
          </w:r>
          <w:r w:rsidR="00343B70">
            <w:t xml:space="preserve"> and the Department of (</w:t>
          </w:r>
          <w:r w:rsidR="00343B70" w:rsidRPr="00F71247">
            <w:rPr>
              <w:highlight w:val="yellow"/>
            </w:rPr>
            <w:t>enter department name</w:t>
          </w:r>
          <w:r w:rsidR="00343B70">
            <w:t xml:space="preserve">) </w:t>
          </w:r>
          <w:r w:rsidR="00CF77C7">
            <w:t>invites a</w:t>
          </w:r>
          <w:r w:rsidR="00343B70">
            <w:t xml:space="preserve">pplications </w:t>
          </w:r>
          <w:r w:rsidR="00CF77C7">
            <w:t xml:space="preserve">for </w:t>
          </w:r>
          <w:r w:rsidR="00343B70">
            <w:t>a</w:t>
          </w:r>
          <w:r w:rsidR="00F71247">
            <w:t>n academic year, (</w:t>
          </w:r>
          <w:r w:rsidR="00343B70" w:rsidRPr="00F71247">
            <w:rPr>
              <w:highlight w:val="yellow"/>
            </w:rPr>
            <w:t>full-time</w:t>
          </w:r>
          <w:r w:rsidR="00F71247" w:rsidRPr="00F71247">
            <w:rPr>
              <w:highlight w:val="yellow"/>
            </w:rPr>
            <w:t xml:space="preserve"> </w:t>
          </w:r>
          <w:r w:rsidR="00F71247" w:rsidRPr="00F71247">
            <w:rPr>
              <w:b/>
              <w:highlight w:val="yellow"/>
            </w:rPr>
            <w:t>OR</w:t>
          </w:r>
          <w:r w:rsidR="00F71247" w:rsidRPr="00F71247">
            <w:rPr>
              <w:highlight w:val="yellow"/>
            </w:rPr>
            <w:t xml:space="preserve"> part-time, </w:t>
          </w:r>
          <w:r w:rsidR="00F71247" w:rsidRPr="00555DEA">
            <w:rPr>
              <w:b/>
              <w:color w:val="FF0000"/>
              <w:highlight w:val="yellow"/>
            </w:rPr>
            <w:t>pick one and enter timebase here</w:t>
          </w:r>
          <w:r w:rsidR="00F71247">
            <w:t>)</w:t>
          </w:r>
          <w:r w:rsidR="00343B70">
            <w:t xml:space="preserve">, temporary </w:t>
          </w:r>
          <w:r w:rsidR="00F71247">
            <w:t>faculty position in (</w:t>
          </w:r>
          <w:r w:rsidR="00F71247" w:rsidRPr="00F71247">
            <w:rPr>
              <w:highlight w:val="yellow"/>
            </w:rPr>
            <w:t>discipline</w:t>
          </w:r>
          <w:r w:rsidR="00F71247">
            <w:t xml:space="preserve">) </w:t>
          </w:r>
          <w:r w:rsidR="00343B70">
            <w:t xml:space="preserve">for academic year 2023/2024. </w:t>
          </w:r>
          <w:r w:rsidR="00F71247">
            <w:rPr>
              <w:rFonts w:eastAsia="Times New Roman" w:cstheme="minorHAnsi"/>
              <w:color w:val="000000"/>
            </w:rPr>
            <w:t>Initial appoi</w:t>
          </w:r>
          <w:r w:rsidR="00F71247">
            <w:rPr>
              <w:rFonts w:eastAsia="Times New Roman" w:cstheme="minorHAnsi"/>
              <w:color w:val="000000"/>
            </w:rPr>
            <w:t>ntment will be for the Fall 2023</w:t>
          </w:r>
          <w:r w:rsidR="00F71247">
            <w:rPr>
              <w:rFonts w:eastAsia="Times New Roman" w:cstheme="minorHAnsi"/>
              <w:color w:val="000000"/>
            </w:rPr>
            <w:t xml:space="preserve"> semester. Subsequent reappointment for Spring </w:t>
          </w:r>
          <w:r w:rsidR="00F71247">
            <w:rPr>
              <w:rFonts w:eastAsia="Times New Roman" w:cstheme="minorHAnsi"/>
              <w:color w:val="000000"/>
            </w:rPr>
            <w:t>2024</w:t>
          </w:r>
          <w:r w:rsidR="00F71247">
            <w:rPr>
              <w:rFonts w:eastAsia="Times New Roman" w:cstheme="minorHAnsi"/>
              <w:color w:val="000000"/>
            </w:rPr>
            <w:t xml:space="preserve"> is expected, but will be contingent upon satisfactory performance evaluation, budget, and programmatic need. </w:t>
          </w:r>
          <w:r w:rsidR="00F71247" w:rsidRPr="00884C98">
            <w:rPr>
              <w:rFonts w:eastAsia="Times New Roman" w:cstheme="minorHAnsi"/>
              <w:color w:val="000000"/>
              <w:highlight w:val="yellow"/>
            </w:rPr>
            <w:t>Depending on satisfactory performance evaluation, available funding, and programmatic need we anticipate renewing this position in future terms.</w:t>
          </w:r>
          <w:r w:rsidR="00F71247">
            <w:rPr>
              <w:rFonts w:eastAsia="Times New Roman" w:cstheme="minorHAnsi"/>
              <w:color w:val="000000"/>
            </w:rPr>
            <w:t xml:space="preserve"> </w:t>
          </w:r>
          <w:r w:rsidR="00343B70">
            <w:t>For appointment in future terms, the faculty member must submit an application to the Temporary Faculty Pool and/or apply to other faculty vacancies at Cal Poly Humboldt, as they are available. The successful candidate will teach</w:t>
          </w:r>
          <w:r w:rsidR="00343B70">
            <w:rPr>
              <w:highlight w:val="yellow"/>
            </w:rPr>
            <w:t>…(</w:t>
          </w:r>
          <w:r w:rsidR="00B0736E" w:rsidRPr="00B0736E">
            <w:rPr>
              <w:highlight w:val="yellow"/>
            </w:rPr>
            <w:t>Please</w:t>
          </w:r>
          <w:r w:rsidR="00E9784A" w:rsidRPr="00B0736E">
            <w:rPr>
              <w:highlight w:val="yellow"/>
            </w:rPr>
            <w:t xml:space="preserve"> </w:t>
          </w:r>
          <w:r w:rsidR="00E9784A" w:rsidRPr="00343B70">
            <w:rPr>
              <w:highlight w:val="yellow"/>
            </w:rPr>
            <w:t xml:space="preserve">enter </w:t>
          </w:r>
          <w:r w:rsidR="00343B70" w:rsidRPr="00343B70">
            <w:rPr>
              <w:highlight w:val="yellow"/>
            </w:rPr>
            <w:t>specific courses of this position here</w:t>
          </w:r>
          <w:r w:rsidR="00E9784A">
            <w:t>)</w:t>
          </w:r>
        </w:sdtContent>
      </w:sdt>
      <w:r w:rsidR="00CF77C7">
        <w:tab/>
      </w:r>
    </w:p>
    <w:sdt>
      <w:sdtPr>
        <w:id w:val="-960110832"/>
        <w:placeholder>
          <w:docPart w:val="DefaultPlaceholder_-1854013440"/>
        </w:placeholder>
      </w:sdtPr>
      <w:sdtEndPr/>
      <w:sdtContent>
        <w:p w:rsidR="00CF77C7" w:rsidRDefault="00CF77C7" w:rsidP="00A4249C">
          <w:pPr>
            <w:tabs>
              <w:tab w:val="left" w:pos="7530"/>
            </w:tabs>
            <w:spacing w:line="240" w:lineRule="auto"/>
          </w:pPr>
          <w:r>
            <w:t xml:space="preserve">As an institution, </w:t>
          </w:r>
          <w:r w:rsidR="00011539">
            <w:t xml:space="preserve">Cal Poly Humboldt </w:t>
          </w:r>
          <w:r>
            <w:t xml:space="preserve">is committed to eliminating the equity gap in all student populations with dynamic, student-centered practices and policies that fully engage the campus community. The ideal candidate will share </w:t>
          </w:r>
          <w:r w:rsidR="00011539">
            <w:t>Cal Poly Humboldt</w:t>
          </w:r>
          <w:r>
            <w:t xml:space="preserve">’s commitment to helping its racially and socioeconomically diverse students succeed in their degree and career objectives. </w:t>
          </w:r>
        </w:p>
        <w:p w:rsidR="00CF77C7" w:rsidRDefault="00CF77C7" w:rsidP="00A4249C">
          <w:pPr>
            <w:tabs>
              <w:tab w:val="left" w:pos="7530"/>
            </w:tabs>
            <w:spacing w:line="240" w:lineRule="auto"/>
          </w:pPr>
          <w:r>
            <w:t xml:space="preserve">We value the ability to serve students from a broad range of cultural heritages, socioeconomic backgrounds, genders, ability and orientations. Therefore, we prioritize applicants who demonstrate they understand the benefits diversity brings to a professional educational community. The successful candidate will be an equity-minded individual committed to collaborating with faculty, classified staff, administration, and </w:t>
          </w:r>
          <w:r w:rsidR="005A52CF">
            <w:t>students who are also committed</w:t>
          </w:r>
          <w:r>
            <w:t xml:space="preserve"> to closing equity gaps.</w:t>
          </w:r>
        </w:p>
      </w:sdtContent>
    </w:sdt>
    <w:sdt>
      <w:sdtPr>
        <w:id w:val="939105003"/>
        <w:placeholder>
          <w:docPart w:val="DefaultPlaceholder_-1854013440"/>
        </w:placeholder>
      </w:sdtPr>
      <w:sdtEndPr/>
      <w:sdtContent>
        <w:p w:rsidR="00555DEA" w:rsidRPr="00555DEA" w:rsidRDefault="00C855A3" w:rsidP="00555DEA">
          <w:pPr>
            <w:tabs>
              <w:tab w:val="left" w:pos="7530"/>
            </w:tabs>
            <w:spacing w:line="240" w:lineRule="auto"/>
          </w:pPr>
          <w:r w:rsidRPr="00C855A3">
            <w:rPr>
              <w:b/>
              <w:u w:val="single"/>
            </w:rPr>
            <w:t>RANK, SALARY AND BENEFITS:</w:t>
          </w:r>
          <w:r>
            <w:t xml:space="preserve"> </w:t>
          </w:r>
          <w:r w:rsidR="00343B70">
            <w:t xml:space="preserve">This position will be filled in the </w:t>
          </w:r>
          <w:r w:rsidR="00555DEA">
            <w:t>Lecturer</w:t>
          </w:r>
          <w:r>
            <w:t xml:space="preserve"> </w:t>
          </w:r>
          <w:r w:rsidR="00343B70">
            <w:t>classification</w:t>
          </w:r>
          <w:r>
            <w:t xml:space="preserve">; however, rank and salary are dependent on the appointee’s qualifications and experience. </w:t>
          </w:r>
          <w:bookmarkStart w:id="0" w:name="_GoBack"/>
          <w:bookmarkEnd w:id="0"/>
          <w:r w:rsidR="00555DEA" w:rsidRPr="00555DEA">
            <w:t>The salary schedule information for the Lecturer – Academic Year Classification is available based on the following ranges:</w:t>
          </w:r>
        </w:p>
        <w:p w:rsidR="00555DEA" w:rsidRPr="00555DEA" w:rsidRDefault="00555DEA" w:rsidP="00555DEA">
          <w:pPr>
            <w:pStyle w:val="ListParagraph"/>
            <w:numPr>
              <w:ilvl w:val="0"/>
              <w:numId w:val="6"/>
            </w:numPr>
            <w:tabs>
              <w:tab w:val="left" w:pos="7530"/>
            </w:tabs>
            <w:spacing w:line="240" w:lineRule="auto"/>
          </w:pPr>
          <w:hyperlink r:id="rId8" w:anchor="-ClassNum=2358-Class=0-Date=1-PLYear=2022-PLNumber=2209-Recs=15" w:tgtFrame="_blank" w:history="1">
            <w:r w:rsidRPr="00555DEA">
              <w:rPr>
                <w:rStyle w:val="Hyperlink"/>
                <w:color w:val="0000FF"/>
              </w:rPr>
              <w:t>Lecturer A</w:t>
            </w:r>
          </w:hyperlink>
          <w:r w:rsidRPr="00555DEA">
            <w:t> $4,530 - $6,056</w:t>
          </w:r>
        </w:p>
        <w:p w:rsidR="00555DEA" w:rsidRPr="00555DEA" w:rsidRDefault="00555DEA" w:rsidP="00555DEA">
          <w:pPr>
            <w:pStyle w:val="ListParagraph"/>
            <w:numPr>
              <w:ilvl w:val="0"/>
              <w:numId w:val="6"/>
            </w:numPr>
            <w:tabs>
              <w:tab w:val="left" w:pos="7530"/>
            </w:tabs>
            <w:spacing w:line="240" w:lineRule="auto"/>
          </w:pPr>
          <w:hyperlink r:id="rId9" w:anchor="-ClassNum=2358-Class=0-Date=1-PLYear=2022-PLNumber=2209-Recs=15" w:tgtFrame="_blank" w:history="1">
            <w:r w:rsidRPr="00555DEA">
              <w:rPr>
                <w:rStyle w:val="Hyperlink"/>
                <w:color w:val="0000FF"/>
              </w:rPr>
              <w:t>Lecturer B</w:t>
            </w:r>
          </w:hyperlink>
          <w:r w:rsidRPr="00555DEA">
            <w:t> $5,405 - $11,994</w:t>
          </w:r>
        </w:p>
        <w:p w:rsidR="00555DEA" w:rsidRPr="00555DEA" w:rsidRDefault="00555DEA" w:rsidP="00555DEA">
          <w:pPr>
            <w:pStyle w:val="ListParagraph"/>
            <w:numPr>
              <w:ilvl w:val="0"/>
              <w:numId w:val="6"/>
            </w:numPr>
            <w:tabs>
              <w:tab w:val="left" w:pos="7530"/>
            </w:tabs>
            <w:spacing w:line="240" w:lineRule="auto"/>
          </w:pPr>
          <w:hyperlink r:id="rId10" w:anchor="-ClassNum=2358-Class=0-Date=1-PLYear=2022-PLNumber=2209-Recs=15" w:tgtFrame="_blank" w:history="1">
            <w:r w:rsidRPr="00555DEA">
              <w:rPr>
                <w:rStyle w:val="Hyperlink"/>
                <w:color w:val="0000FF"/>
              </w:rPr>
              <w:t>Lecturer C</w:t>
            </w:r>
          </w:hyperlink>
          <w:r w:rsidRPr="00555DEA">
            <w:t> $6,190 - $13,172</w:t>
          </w:r>
        </w:p>
        <w:p w:rsidR="00555DEA" w:rsidRPr="00555DEA" w:rsidRDefault="00555DEA" w:rsidP="00555DEA">
          <w:pPr>
            <w:pStyle w:val="ListParagraph"/>
            <w:numPr>
              <w:ilvl w:val="0"/>
              <w:numId w:val="6"/>
            </w:numPr>
            <w:tabs>
              <w:tab w:val="left" w:pos="7530"/>
            </w:tabs>
            <w:spacing w:line="240" w:lineRule="auto"/>
          </w:pPr>
          <w:hyperlink r:id="rId11" w:anchor="-ClassNum=2358-Class=0-Date=1-PLYear=2022-PLNumber=2209-Recs=15" w:tgtFrame="_blank" w:history="1">
            <w:r w:rsidRPr="00555DEA">
              <w:rPr>
                <w:rStyle w:val="Hyperlink"/>
                <w:color w:val="0000FF"/>
              </w:rPr>
              <w:t>Lecturer D</w:t>
            </w:r>
          </w:hyperlink>
          <w:r w:rsidRPr="00555DEA">
            <w:t> $7,794 - $13,797</w:t>
          </w:r>
        </w:p>
        <w:p w:rsidR="00555DEA" w:rsidRPr="00555DEA" w:rsidRDefault="00555DEA" w:rsidP="00555DEA">
          <w:pPr>
            <w:tabs>
              <w:tab w:val="left" w:pos="7530"/>
            </w:tabs>
            <w:spacing w:line="240" w:lineRule="auto"/>
          </w:pPr>
          <w:r w:rsidRPr="00555DEA">
            <w:lastRenderedPageBreak/>
            <w:t>Appointees are typically placed at the beginning of the range. The full-time (15 units per semester) monthly base salaries indicated in the schedules above are prorated to the number of units worked and are paid in six monthly payments for each full semester.</w:t>
          </w:r>
        </w:p>
        <w:p w:rsidR="00CF77C7" w:rsidRDefault="00555DEA" w:rsidP="00A4249C">
          <w:pPr>
            <w:tabs>
              <w:tab w:val="left" w:pos="7530"/>
            </w:tabs>
            <w:spacing w:line="240" w:lineRule="auto"/>
          </w:pPr>
          <w:r w:rsidRPr="00555DEA">
            <w:t>For more information on how Academic Year faculty are paid, see the </w:t>
          </w:r>
          <w:hyperlink r:id="rId12" w:history="1">
            <w:r w:rsidRPr="00555DEA">
              <w:rPr>
                <w:rStyle w:val="Hyperlink"/>
                <w:color w:val="0000FF"/>
              </w:rPr>
              <w:t>Explanation of the Distribution of Pay</w:t>
            </w:r>
          </w:hyperlink>
          <w:r w:rsidRPr="00555DEA">
            <w:t>.</w:t>
          </w:r>
        </w:p>
      </w:sdtContent>
    </w:sdt>
    <w:sdt>
      <w:sdtPr>
        <w:id w:val="27007578"/>
        <w:placeholder>
          <w:docPart w:val="DefaultPlaceholder_-1854013440"/>
        </w:placeholder>
      </w:sdtPr>
      <w:sdtEndPr/>
      <w:sdtContent>
        <w:p w:rsidR="00C855A3" w:rsidRDefault="00011539" w:rsidP="00A4249C">
          <w:pPr>
            <w:tabs>
              <w:tab w:val="left" w:pos="7530"/>
            </w:tabs>
            <w:spacing w:line="240" w:lineRule="auto"/>
          </w:pPr>
          <w:r>
            <w:t>Cal Poly Humboldt</w:t>
          </w:r>
          <w:r w:rsidR="00C855A3">
            <w:t xml:space="preserve"> provides an excellent benefits package for faculty. Information about benefits plans can be found at: </w:t>
          </w:r>
          <w:hyperlink r:id="rId13">
            <w:r w:rsidR="00C855A3">
              <w:rPr>
                <w:color w:val="0000FF"/>
                <w:u w:val="single"/>
              </w:rPr>
              <w:t>http://www.humboldt.edu/forms/node/934</w:t>
            </w:r>
          </w:hyperlink>
          <w:r w:rsidR="00C855A3">
            <w:rPr>
              <w:color w:val="0000FF"/>
            </w:rPr>
            <w:t>.</w:t>
          </w:r>
        </w:p>
      </w:sdtContent>
    </w:sdt>
    <w:sdt>
      <w:sdtPr>
        <w:id w:val="2076856833"/>
        <w:placeholder>
          <w:docPart w:val="DefaultPlaceholder_-1854013440"/>
        </w:placeholder>
      </w:sdtPr>
      <w:sdtEndPr>
        <w:rPr>
          <w:b/>
          <w:color w:val="FF0000"/>
        </w:rPr>
      </w:sdtEndPr>
      <w:sdtContent>
        <w:p w:rsidR="00C855A3" w:rsidRPr="00B2567C" w:rsidRDefault="00C855A3" w:rsidP="00A4249C">
          <w:pPr>
            <w:tabs>
              <w:tab w:val="left" w:pos="7530"/>
            </w:tabs>
            <w:spacing w:line="240" w:lineRule="auto"/>
          </w:pPr>
          <w:r w:rsidRPr="00C37AC0">
            <w:rPr>
              <w:b/>
              <w:u w:val="single"/>
            </w:rPr>
            <w:t>PROFESSIONAL QUALIFICATIONS:</w:t>
          </w:r>
          <w:r>
            <w:t xml:space="preserve"> An earned (</w:t>
          </w:r>
          <w:r w:rsidRPr="00C37AC0">
            <w:rPr>
              <w:highlight w:val="yellow"/>
            </w:rPr>
            <w:t>minimum degree needed for position</w:t>
          </w:r>
          <w:r>
            <w:t xml:space="preserve">) or </w:t>
          </w:r>
          <w:r w:rsidR="00C37AC0">
            <w:t>equivalent</w:t>
          </w:r>
          <w:r>
            <w:t xml:space="preserve"> in (</w:t>
          </w:r>
          <w:r w:rsidRPr="00C37AC0">
            <w:rPr>
              <w:highlight w:val="yellow"/>
            </w:rPr>
            <w:t>discipline</w:t>
          </w:r>
          <w:r>
            <w:t>) or related field from an accre</w:t>
          </w:r>
          <w:r w:rsidR="00344BD3">
            <w:t xml:space="preserve">dited college or university </w:t>
          </w:r>
          <w:r w:rsidR="00344BD3" w:rsidRPr="00344BD3">
            <w:t>is required</w:t>
          </w:r>
          <w:r>
            <w:t xml:space="preserve"> at the time of appointment. </w:t>
          </w:r>
          <w:r w:rsidR="00B2567C" w:rsidRPr="00B2567C">
            <w:rPr>
              <w:i/>
            </w:rPr>
            <w:t>(</w:t>
          </w:r>
          <w:r w:rsidR="00B2567C" w:rsidRPr="00B2567C">
            <w:rPr>
              <w:i/>
              <w:highlight w:val="yellow"/>
            </w:rPr>
            <w:t>List additional qualifications, e.g. demonstrated teaching effectiveness, here.</w:t>
          </w:r>
          <w:r w:rsidR="00B2567C" w:rsidRPr="00B2567C">
            <w:rPr>
              <w:i/>
            </w:rPr>
            <w:t>)</w:t>
          </w:r>
          <w:r w:rsidR="00B2567C" w:rsidRPr="00B2567C">
            <w:t xml:space="preserve"> Candidates with experience developing curriculum/courses/programs that inclusively serve a diverse student population and facilitate community growth are especially encouraged to apply.</w:t>
          </w:r>
        </w:p>
      </w:sdtContent>
    </w:sdt>
    <w:sdt>
      <w:sdtPr>
        <w:id w:val="-509521859"/>
        <w:placeholder>
          <w:docPart w:val="DefaultPlaceholder_-1854013440"/>
        </w:placeholder>
      </w:sdtPr>
      <w:sdtEndPr/>
      <w:sdtContent>
        <w:p w:rsidR="00C37AC0" w:rsidRDefault="00C37AC0" w:rsidP="00A4249C">
          <w:pPr>
            <w:tabs>
              <w:tab w:val="left" w:pos="7530"/>
            </w:tabs>
            <w:spacing w:line="240" w:lineRule="auto"/>
          </w:pPr>
          <w:r>
            <w:t>The successful can</w:t>
          </w:r>
          <w:r w:rsidR="003321AA">
            <w:t>didate must demonstrate the following:</w:t>
          </w:r>
        </w:p>
      </w:sdtContent>
    </w:sdt>
    <w:sdt>
      <w:sdtPr>
        <w:rPr>
          <w:highlight w:val="yellow"/>
        </w:rPr>
        <w:id w:val="1174231552"/>
        <w:placeholder>
          <w:docPart w:val="DefaultPlaceholder_-1854013440"/>
        </w:placeholder>
      </w:sdtPr>
      <w:sdtEndPr>
        <w:rPr>
          <w:highlight w:val="none"/>
        </w:rPr>
      </w:sdtEndPr>
      <w:sdtContent>
        <w:p w:rsidR="003321AA" w:rsidRDefault="00E9784A" w:rsidP="00A4249C">
          <w:pPr>
            <w:pStyle w:val="ListParagraph"/>
            <w:numPr>
              <w:ilvl w:val="0"/>
              <w:numId w:val="1"/>
            </w:numPr>
            <w:tabs>
              <w:tab w:val="left" w:pos="7530"/>
            </w:tabs>
            <w:spacing w:line="240" w:lineRule="auto"/>
          </w:pPr>
          <w:r>
            <w:rPr>
              <w:highlight w:val="yellow"/>
            </w:rPr>
            <w:t>Please l</w:t>
          </w:r>
          <w:r w:rsidR="003321AA" w:rsidRPr="00006291">
            <w:rPr>
              <w:highlight w:val="yellow"/>
            </w:rPr>
            <w:t xml:space="preserve">ist all qualifications needed for </w:t>
          </w:r>
          <w:r w:rsidR="003321AA" w:rsidRPr="00E9784A">
            <w:rPr>
              <w:highlight w:val="yellow"/>
            </w:rPr>
            <w:t>position</w:t>
          </w:r>
          <w:r w:rsidRPr="00E9784A">
            <w:rPr>
              <w:highlight w:val="yellow"/>
            </w:rPr>
            <w:t xml:space="preserve"> here; add rows as needed</w:t>
          </w:r>
        </w:p>
      </w:sdtContent>
    </w:sdt>
    <w:sdt>
      <w:sdtPr>
        <w:id w:val="1074864162"/>
        <w:placeholder>
          <w:docPart w:val="DefaultPlaceholder_-1854013440"/>
        </w:placeholder>
      </w:sdtPr>
      <w:sdtEndPr/>
      <w:sdtContent>
        <w:p w:rsidR="00085E1F" w:rsidRDefault="00085E1F" w:rsidP="00A4249C">
          <w:pPr>
            <w:pStyle w:val="ListParagraph"/>
            <w:numPr>
              <w:ilvl w:val="0"/>
              <w:numId w:val="1"/>
            </w:numPr>
            <w:tabs>
              <w:tab w:val="left" w:pos="7530"/>
            </w:tabs>
            <w:spacing w:line="240" w:lineRule="auto"/>
          </w:pPr>
          <w:r w:rsidRPr="00006291">
            <w:rPr>
              <w:highlight w:val="yellow"/>
            </w:rPr>
            <w:t>_______________________________</w:t>
          </w:r>
          <w:r>
            <w:t>;</w:t>
          </w:r>
        </w:p>
        <w:p w:rsidR="00085E1F" w:rsidRDefault="00085E1F" w:rsidP="00A4249C">
          <w:pPr>
            <w:pStyle w:val="ListParagraph"/>
            <w:numPr>
              <w:ilvl w:val="0"/>
              <w:numId w:val="1"/>
            </w:numPr>
            <w:tabs>
              <w:tab w:val="left" w:pos="7530"/>
            </w:tabs>
            <w:spacing w:line="240" w:lineRule="auto"/>
          </w:pPr>
          <w:r w:rsidRPr="00006291">
            <w:rPr>
              <w:highlight w:val="yellow"/>
            </w:rPr>
            <w:t>______________________________</w:t>
          </w:r>
          <w:r>
            <w:t>;</w:t>
          </w:r>
        </w:p>
      </w:sdtContent>
    </w:sdt>
    <w:p w:rsidR="00085E1F" w:rsidRPr="00E00728" w:rsidRDefault="00085E1F" w:rsidP="00E00728">
      <w:pPr>
        <w:tabs>
          <w:tab w:val="left" w:pos="7530"/>
        </w:tabs>
        <w:spacing w:line="240" w:lineRule="auto"/>
        <w:rPr>
          <w:b/>
          <w:color w:val="FF0000"/>
        </w:rPr>
      </w:pPr>
      <w:r w:rsidRPr="00E00728">
        <w:rPr>
          <w:b/>
          <w:color w:val="FF0000"/>
          <w:highlight w:val="yellow"/>
        </w:rPr>
        <w:t>(</w:t>
      </w:r>
      <w:r w:rsidR="00E9784A" w:rsidRPr="00E00728">
        <w:rPr>
          <w:b/>
          <w:color w:val="FF0000"/>
          <w:highlight w:val="yellow"/>
        </w:rPr>
        <w:t xml:space="preserve">**Please selected at least two </w:t>
      </w:r>
      <w:r w:rsidRPr="00E00728">
        <w:rPr>
          <w:b/>
          <w:color w:val="FF0000"/>
          <w:highlight w:val="yellow"/>
        </w:rPr>
        <w:t>from the following</w:t>
      </w:r>
      <w:r w:rsidR="00E9784A" w:rsidRPr="00E00728">
        <w:rPr>
          <w:b/>
          <w:color w:val="FF0000"/>
          <w:highlight w:val="yellow"/>
        </w:rPr>
        <w:t xml:space="preserve"> DEI focuses qualifications**</w:t>
      </w:r>
      <w:r w:rsidRPr="00E00728">
        <w:rPr>
          <w:b/>
          <w:color w:val="FF0000"/>
          <w:highlight w:val="yellow"/>
        </w:rPr>
        <w:t>)</w:t>
      </w:r>
    </w:p>
    <w:sdt>
      <w:sdtPr>
        <w:id w:val="1658181798"/>
        <w:placeholder>
          <w:docPart w:val="DefaultPlaceholder_-1854013440"/>
        </w:placeholder>
      </w:sdtPr>
      <w:sdtEndPr/>
      <w:sdtContent>
        <w:p w:rsidR="00085E1F" w:rsidRDefault="00555DEA" w:rsidP="00A4249C">
          <w:pPr>
            <w:pStyle w:val="ListParagraph"/>
            <w:numPr>
              <w:ilvl w:val="0"/>
              <w:numId w:val="1"/>
            </w:numPr>
            <w:tabs>
              <w:tab w:val="left" w:pos="7530"/>
            </w:tabs>
            <w:spacing w:line="240" w:lineRule="auto"/>
          </w:pPr>
          <w:sdt>
            <w:sdtPr>
              <w:id w:val="-1044141383"/>
              <w:placeholder>
                <w:docPart w:val="A1C5339329414A45B6EBC2E64E049FAF"/>
              </w:placeholder>
            </w:sdtPr>
            <w:sdtEndPr/>
            <w:sdtContent>
              <w:r w:rsidR="00085E1F" w:rsidRPr="00E9784A">
                <w:rPr>
                  <w:color w:val="000000"/>
                </w:rPr>
                <w:t>Commitment to and/or experience promoting and fostering a learning environment that is supportive of individuals from diverse backgrounds</w:t>
              </w:r>
            </w:sdtContent>
          </w:sdt>
        </w:p>
      </w:sdtContent>
    </w:sdt>
    <w:sdt>
      <w:sdtPr>
        <w:id w:val="620421288"/>
        <w:placeholder>
          <w:docPart w:val="DefaultPlaceholder_-1854013440"/>
        </w:placeholder>
      </w:sdtPr>
      <w:sdtEndPr/>
      <w:sdtContent>
        <w:p w:rsidR="00085E1F" w:rsidRDefault="00085E1F" w:rsidP="00A4249C">
          <w:pPr>
            <w:pStyle w:val="ListParagraph"/>
            <w:numPr>
              <w:ilvl w:val="0"/>
              <w:numId w:val="1"/>
            </w:numPr>
            <w:tabs>
              <w:tab w:val="left" w:pos="7530"/>
            </w:tabs>
            <w:spacing w:line="240" w:lineRule="auto"/>
          </w:pPr>
          <w:r w:rsidRPr="00E9784A">
            <w:t>Experience developing curriculum/courses/programs that inclusively serve a diverse student population</w:t>
          </w:r>
          <w:r>
            <w:t>;</w:t>
          </w:r>
        </w:p>
      </w:sdtContent>
    </w:sdt>
    <w:sdt>
      <w:sdtPr>
        <w:id w:val="-851878029"/>
        <w:placeholder>
          <w:docPart w:val="DefaultPlaceholder_-1854013440"/>
        </w:placeholder>
      </w:sdtPr>
      <w:sdtEndPr/>
      <w:sdtContent>
        <w:p w:rsidR="00085E1F" w:rsidRDefault="00085E1F" w:rsidP="00A4249C">
          <w:pPr>
            <w:pStyle w:val="ListParagraph"/>
            <w:numPr>
              <w:ilvl w:val="0"/>
              <w:numId w:val="1"/>
            </w:numPr>
            <w:tabs>
              <w:tab w:val="left" w:pos="7530"/>
            </w:tabs>
            <w:spacing w:line="240" w:lineRule="auto"/>
          </w:pPr>
          <w:r>
            <w:t>Ability to collaborate effectively with diverse students and colleagues;</w:t>
          </w:r>
        </w:p>
      </w:sdtContent>
    </w:sdt>
    <w:sdt>
      <w:sdtPr>
        <w:id w:val="161278279"/>
        <w:placeholder>
          <w:docPart w:val="DefaultPlaceholder_-1854013440"/>
        </w:placeholder>
      </w:sdtPr>
      <w:sdtEndPr/>
      <w:sdtContent>
        <w:p w:rsidR="00085E1F" w:rsidRDefault="00085E1F" w:rsidP="00A4249C">
          <w:pPr>
            <w:pStyle w:val="ListParagraph"/>
            <w:numPr>
              <w:ilvl w:val="0"/>
              <w:numId w:val="1"/>
            </w:numPr>
            <w:tabs>
              <w:tab w:val="left" w:pos="7530"/>
            </w:tabs>
            <w:spacing w:line="240" w:lineRule="auto"/>
          </w:pPr>
          <w:r>
            <w:t>Ability to communicate effectively with a diverse student population;</w:t>
          </w:r>
        </w:p>
      </w:sdtContent>
    </w:sdt>
    <w:sdt>
      <w:sdtPr>
        <w:id w:val="-1032800030"/>
        <w:placeholder>
          <w:docPart w:val="DefaultPlaceholder_-1854013440"/>
        </w:placeholder>
      </w:sdtPr>
      <w:sdtEndPr/>
      <w:sdtContent>
        <w:p w:rsidR="00085E1F" w:rsidRDefault="00085E1F" w:rsidP="00A4249C">
          <w:pPr>
            <w:pStyle w:val="ListParagraph"/>
            <w:numPr>
              <w:ilvl w:val="0"/>
              <w:numId w:val="1"/>
            </w:numPr>
            <w:tabs>
              <w:tab w:val="left" w:pos="7530"/>
            </w:tabs>
            <w:spacing w:line="240" w:lineRule="auto"/>
          </w:pPr>
          <w:r>
            <w:t>Demonstrated sensitivity to cross-cultural perspectives and experiences;</w:t>
          </w:r>
        </w:p>
      </w:sdtContent>
    </w:sdt>
    <w:sdt>
      <w:sdtPr>
        <w:id w:val="734597190"/>
        <w:placeholder>
          <w:docPart w:val="DefaultPlaceholder_-1854013440"/>
        </w:placeholder>
      </w:sdtPr>
      <w:sdtEndPr/>
      <w:sdtContent>
        <w:p w:rsidR="00085E1F" w:rsidRDefault="00085E1F" w:rsidP="00A4249C">
          <w:pPr>
            <w:pStyle w:val="ListParagraph"/>
            <w:numPr>
              <w:ilvl w:val="0"/>
              <w:numId w:val="1"/>
            </w:numPr>
            <w:tabs>
              <w:tab w:val="left" w:pos="7530"/>
            </w:tabs>
            <w:spacing w:line="240" w:lineRule="auto"/>
          </w:pPr>
          <w:r>
            <w:t>Ability to work effectively with diverse populations, including, multicultural experience and cross-cultural communication skills;</w:t>
          </w:r>
        </w:p>
      </w:sdtContent>
    </w:sdt>
    <w:sdt>
      <w:sdtPr>
        <w:id w:val="-1648437571"/>
        <w:placeholder>
          <w:docPart w:val="DefaultPlaceholder_-1854013440"/>
        </w:placeholder>
      </w:sdtPr>
      <w:sdtEndPr/>
      <w:sdtContent>
        <w:p w:rsidR="00085E1F" w:rsidRDefault="00085E1F" w:rsidP="00A4249C">
          <w:pPr>
            <w:pStyle w:val="ListParagraph"/>
            <w:numPr>
              <w:ilvl w:val="0"/>
              <w:numId w:val="1"/>
            </w:numPr>
            <w:tabs>
              <w:tab w:val="left" w:pos="7530"/>
            </w:tabs>
            <w:spacing w:line="240" w:lineRule="auto"/>
          </w:pPr>
          <w:r>
            <w:t xml:space="preserve">Commitment to contribute to the departments’ mission to support </w:t>
          </w:r>
          <w:r w:rsidR="007C6407">
            <w:t>minoritized</w:t>
          </w:r>
          <w:r>
            <w:t xml:space="preserve"> students;</w:t>
          </w:r>
        </w:p>
      </w:sdtContent>
    </w:sdt>
    <w:sdt>
      <w:sdtPr>
        <w:id w:val="-2033248242"/>
        <w:placeholder>
          <w:docPart w:val="DefaultPlaceholder_-1854013440"/>
        </w:placeholder>
      </w:sdtPr>
      <w:sdtEndPr/>
      <w:sdtContent>
        <w:p w:rsidR="00085E1F" w:rsidRDefault="00085E1F" w:rsidP="00A4249C">
          <w:pPr>
            <w:pStyle w:val="ListParagraph"/>
            <w:numPr>
              <w:ilvl w:val="0"/>
              <w:numId w:val="1"/>
            </w:numPr>
            <w:tabs>
              <w:tab w:val="left" w:pos="7530"/>
            </w:tabs>
            <w:spacing w:line="240" w:lineRule="auto"/>
          </w:pPr>
          <w:r>
            <w:t>Demonstrated knowledge and familiarity addressing issues of concern facing students from diverse backgrounds in higher education;</w:t>
          </w:r>
        </w:p>
      </w:sdtContent>
    </w:sdt>
    <w:sdt>
      <w:sdtPr>
        <w:id w:val="412133632"/>
        <w:placeholder>
          <w:docPart w:val="DefaultPlaceholder_-1854013440"/>
        </w:placeholder>
      </w:sdtPr>
      <w:sdtEndPr/>
      <w:sdtContent>
        <w:p w:rsidR="00085E1F" w:rsidRDefault="00085E1F" w:rsidP="00A4249C">
          <w:pPr>
            <w:pStyle w:val="ListParagraph"/>
            <w:numPr>
              <w:ilvl w:val="0"/>
              <w:numId w:val="1"/>
            </w:numPr>
            <w:tabs>
              <w:tab w:val="left" w:pos="7530"/>
            </w:tabs>
            <w:spacing w:line="240" w:lineRule="auto"/>
          </w:pPr>
          <w:r>
            <w:t>An understanding of the dynamics of diversity in higher education and a demonstrated ability to incorporate this understanding, as appropriate, in one’s teaching, scholarship, and service;</w:t>
          </w:r>
        </w:p>
      </w:sdtContent>
    </w:sdt>
    <w:sdt>
      <w:sdtPr>
        <w:id w:val="-589467292"/>
        <w:placeholder>
          <w:docPart w:val="DefaultPlaceholder_-1854013440"/>
        </w:placeholder>
      </w:sdtPr>
      <w:sdtEndPr/>
      <w:sdtContent>
        <w:p w:rsidR="00085E1F" w:rsidRDefault="00B668C5" w:rsidP="00A4249C">
          <w:pPr>
            <w:pStyle w:val="ListParagraph"/>
            <w:numPr>
              <w:ilvl w:val="0"/>
              <w:numId w:val="1"/>
            </w:numPr>
            <w:tabs>
              <w:tab w:val="left" w:pos="7530"/>
            </w:tabs>
            <w:spacing w:line="240" w:lineRule="auto"/>
          </w:pPr>
          <w:r>
            <w:t>Demonstrated ability of inclusive pedagogy strategies;</w:t>
          </w:r>
        </w:p>
      </w:sdtContent>
    </w:sdt>
    <w:sdt>
      <w:sdtPr>
        <w:id w:val="1248077760"/>
        <w:placeholder>
          <w:docPart w:val="DefaultPlaceholder_-1854013440"/>
        </w:placeholder>
      </w:sdtPr>
      <w:sdtEndPr/>
      <w:sdtContent>
        <w:p w:rsidR="00B668C5" w:rsidRDefault="00B668C5" w:rsidP="00A4249C">
          <w:pPr>
            <w:pStyle w:val="ListParagraph"/>
            <w:numPr>
              <w:ilvl w:val="0"/>
              <w:numId w:val="1"/>
            </w:numPr>
            <w:tabs>
              <w:tab w:val="left" w:pos="7530"/>
            </w:tabs>
            <w:spacing w:line="240" w:lineRule="auto"/>
          </w:pPr>
          <w:r>
            <w:t>Demonstrated leadership in promoting equity and diversity in higher education;</w:t>
          </w:r>
        </w:p>
      </w:sdtContent>
    </w:sdt>
    <w:sdt>
      <w:sdtPr>
        <w:id w:val="1221798349"/>
        <w:placeholder>
          <w:docPart w:val="DefaultPlaceholder_-1854013440"/>
        </w:placeholder>
      </w:sdtPr>
      <w:sdtEndPr/>
      <w:sdtContent>
        <w:p w:rsidR="00B668C5" w:rsidRDefault="00B668C5" w:rsidP="00A4249C">
          <w:pPr>
            <w:pStyle w:val="ListParagraph"/>
            <w:numPr>
              <w:ilvl w:val="0"/>
              <w:numId w:val="1"/>
            </w:numPr>
            <w:tabs>
              <w:tab w:val="left" w:pos="7530"/>
            </w:tabs>
            <w:spacing w:line="240" w:lineRule="auto"/>
          </w:pPr>
          <w:r>
            <w:t xml:space="preserve">Demonstrated ability to advise and mentor students from </w:t>
          </w:r>
          <w:r w:rsidR="007C6407">
            <w:t>minoritized</w:t>
          </w:r>
          <w:r>
            <w:t xml:space="preserve"> groups in higher education;</w:t>
          </w:r>
        </w:p>
      </w:sdtContent>
    </w:sdt>
    <w:sdt>
      <w:sdtPr>
        <w:id w:val="1624953516"/>
        <w:placeholder>
          <w:docPart w:val="DefaultPlaceholder_-1854013440"/>
        </w:placeholder>
      </w:sdtPr>
      <w:sdtEndPr/>
      <w:sdtContent>
        <w:p w:rsidR="00B668C5" w:rsidRDefault="00B668C5" w:rsidP="00A4249C">
          <w:pPr>
            <w:pStyle w:val="ListParagraph"/>
            <w:numPr>
              <w:ilvl w:val="0"/>
              <w:numId w:val="1"/>
            </w:numPr>
            <w:tabs>
              <w:tab w:val="left" w:pos="7530"/>
            </w:tabs>
            <w:spacing w:line="240" w:lineRule="auto"/>
          </w:pPr>
          <w:r>
            <w:t>Record of, or potential for, involving students in research and scholarly activity;</w:t>
          </w:r>
        </w:p>
      </w:sdtContent>
    </w:sdt>
    <w:sdt>
      <w:sdtPr>
        <w:id w:val="1918355360"/>
        <w:placeholder>
          <w:docPart w:val="DefaultPlaceholder_-1854013440"/>
        </w:placeholder>
      </w:sdtPr>
      <w:sdtEndPr/>
      <w:sdtContent>
        <w:p w:rsidR="00B668C5" w:rsidRDefault="00B668C5" w:rsidP="00A4249C">
          <w:pPr>
            <w:pStyle w:val="ListParagraph"/>
            <w:numPr>
              <w:ilvl w:val="0"/>
              <w:numId w:val="1"/>
            </w:numPr>
            <w:tabs>
              <w:tab w:val="left" w:pos="7530"/>
            </w:tabs>
            <w:spacing w:line="240" w:lineRule="auto"/>
          </w:pPr>
          <w:r>
            <w:t>Potential for effective teaching or teaching experience using a variety of methodologies;</w:t>
          </w:r>
        </w:p>
      </w:sdtContent>
    </w:sdt>
    <w:sdt>
      <w:sdtPr>
        <w:id w:val="-1580124037"/>
        <w:placeholder>
          <w:docPart w:val="DefaultPlaceholder_-1854013440"/>
        </w:placeholder>
      </w:sdtPr>
      <w:sdtEndPr/>
      <w:sdtContent>
        <w:p w:rsidR="00B668C5" w:rsidRDefault="00B668C5" w:rsidP="00A4249C">
          <w:pPr>
            <w:pStyle w:val="ListParagraph"/>
            <w:numPr>
              <w:ilvl w:val="0"/>
              <w:numId w:val="1"/>
            </w:numPr>
            <w:tabs>
              <w:tab w:val="left" w:pos="7530"/>
            </w:tabs>
            <w:spacing w:line="240" w:lineRule="auto"/>
          </w:pPr>
          <w:r>
            <w:t>Interest and ability to teach a broad range of courses (major, general education, etc.); and</w:t>
          </w:r>
        </w:p>
      </w:sdtContent>
    </w:sdt>
    <w:sdt>
      <w:sdtPr>
        <w:id w:val="141161186"/>
        <w:placeholder>
          <w:docPart w:val="DefaultPlaceholder_-1854013440"/>
        </w:placeholder>
      </w:sdtPr>
      <w:sdtEndPr/>
      <w:sdtContent>
        <w:p w:rsidR="00B668C5" w:rsidRDefault="00B668C5" w:rsidP="00A4249C">
          <w:pPr>
            <w:pStyle w:val="ListParagraph"/>
            <w:numPr>
              <w:ilvl w:val="0"/>
              <w:numId w:val="1"/>
            </w:numPr>
            <w:tabs>
              <w:tab w:val="left" w:pos="7530"/>
            </w:tabs>
            <w:spacing w:line="240" w:lineRule="auto"/>
          </w:pPr>
          <w:r>
            <w:t>Willingness to participate in the development of online learning experiences.</w:t>
          </w:r>
        </w:p>
      </w:sdtContent>
    </w:sdt>
    <w:sdt>
      <w:sdtPr>
        <w:id w:val="-986087143"/>
        <w:placeholder>
          <w:docPart w:val="DefaultPlaceholder_-1854013440"/>
        </w:placeholder>
      </w:sdtPr>
      <w:sdtEndPr/>
      <w:sdtContent>
        <w:p w:rsidR="00B668C5" w:rsidRDefault="00B668C5" w:rsidP="00B0736E">
          <w:pPr>
            <w:tabs>
              <w:tab w:val="left" w:pos="7530"/>
            </w:tabs>
            <w:spacing w:line="240" w:lineRule="auto"/>
          </w:pPr>
          <w:r>
            <w:t>Preferred qualifications for this position include:</w:t>
          </w:r>
        </w:p>
      </w:sdtContent>
    </w:sdt>
    <w:sdt>
      <w:sdtPr>
        <w:id w:val="343981824"/>
        <w:placeholder>
          <w:docPart w:val="DefaultPlaceholder_-1854013440"/>
        </w:placeholder>
      </w:sdtPr>
      <w:sdtEndPr/>
      <w:sdtContent>
        <w:p w:rsidR="00B668C5" w:rsidRDefault="00E9784A" w:rsidP="00A4249C">
          <w:pPr>
            <w:pStyle w:val="ListParagraph"/>
            <w:numPr>
              <w:ilvl w:val="0"/>
              <w:numId w:val="2"/>
            </w:numPr>
            <w:tabs>
              <w:tab w:val="left" w:pos="7530"/>
            </w:tabs>
            <w:spacing w:line="240" w:lineRule="auto"/>
          </w:pPr>
          <w:r>
            <w:rPr>
              <w:highlight w:val="yellow"/>
            </w:rPr>
            <w:t>Please enter all preferred qualifications for this position here; add rows as needed</w:t>
          </w:r>
          <w:r w:rsidR="00B668C5">
            <w:t>;</w:t>
          </w:r>
        </w:p>
      </w:sdtContent>
    </w:sdt>
    <w:sdt>
      <w:sdtPr>
        <w:id w:val="-1931654659"/>
        <w:placeholder>
          <w:docPart w:val="DefaultPlaceholder_-1854013440"/>
        </w:placeholder>
      </w:sdtPr>
      <w:sdtEndPr/>
      <w:sdtContent>
        <w:p w:rsidR="00B668C5" w:rsidRDefault="00B668C5" w:rsidP="00E9784A">
          <w:pPr>
            <w:pStyle w:val="ListParagraph"/>
            <w:numPr>
              <w:ilvl w:val="0"/>
              <w:numId w:val="2"/>
            </w:numPr>
            <w:tabs>
              <w:tab w:val="left" w:pos="7530"/>
            </w:tabs>
            <w:spacing w:line="240" w:lineRule="auto"/>
          </w:pPr>
          <w:r w:rsidRPr="00006291">
            <w:rPr>
              <w:highlight w:val="yellow"/>
            </w:rPr>
            <w:t>_____________________________</w:t>
          </w:r>
          <w:r>
            <w:t>;</w:t>
          </w:r>
        </w:p>
      </w:sdtContent>
    </w:sdt>
    <w:p w:rsidR="00E9784A" w:rsidRPr="00B0736E" w:rsidRDefault="00E9784A" w:rsidP="00E00728">
      <w:pPr>
        <w:tabs>
          <w:tab w:val="left" w:pos="7530"/>
        </w:tabs>
        <w:spacing w:line="240" w:lineRule="auto"/>
        <w:rPr>
          <w:b/>
          <w:color w:val="FF0000"/>
        </w:rPr>
      </w:pPr>
      <w:r w:rsidRPr="00B0736E">
        <w:rPr>
          <w:b/>
          <w:color w:val="FF0000"/>
          <w:highlight w:val="yellow"/>
        </w:rPr>
        <w:t>(**</w:t>
      </w:r>
      <w:r w:rsidR="00B2567C">
        <w:rPr>
          <w:b/>
          <w:color w:val="FF0000"/>
          <w:highlight w:val="yellow"/>
        </w:rPr>
        <w:t>You are encouraged to selected</w:t>
      </w:r>
      <w:r w:rsidRPr="00B0736E">
        <w:rPr>
          <w:b/>
          <w:color w:val="FF0000"/>
          <w:highlight w:val="yellow"/>
        </w:rPr>
        <w:t xml:space="preserve"> at least </w:t>
      </w:r>
      <w:r w:rsidR="00B0736E">
        <w:rPr>
          <w:b/>
          <w:color w:val="FF0000"/>
          <w:highlight w:val="yellow"/>
        </w:rPr>
        <w:t>one</w:t>
      </w:r>
      <w:r w:rsidRPr="00B0736E">
        <w:rPr>
          <w:b/>
          <w:color w:val="FF0000"/>
          <w:highlight w:val="yellow"/>
        </w:rPr>
        <w:t xml:space="preserve"> from the following DEI focuses</w:t>
      </w:r>
      <w:r w:rsidR="00B0736E">
        <w:rPr>
          <w:b/>
          <w:color w:val="FF0000"/>
          <w:highlight w:val="yellow"/>
        </w:rPr>
        <w:t xml:space="preserve"> preferred</w:t>
      </w:r>
      <w:r w:rsidRPr="00B0736E">
        <w:rPr>
          <w:b/>
          <w:color w:val="FF0000"/>
          <w:highlight w:val="yellow"/>
        </w:rPr>
        <w:t xml:space="preserve"> qualifications**)</w:t>
      </w:r>
    </w:p>
    <w:sdt>
      <w:sdtPr>
        <w:id w:val="-1193061845"/>
        <w:placeholder>
          <w:docPart w:val="DefaultPlaceholder_-1854013440"/>
        </w:placeholder>
      </w:sdtPr>
      <w:sdtEndPr/>
      <w:sdtContent>
        <w:p w:rsidR="00B668C5" w:rsidRDefault="00B668C5" w:rsidP="00A4249C">
          <w:pPr>
            <w:pStyle w:val="ListParagraph"/>
            <w:numPr>
              <w:ilvl w:val="0"/>
              <w:numId w:val="2"/>
            </w:numPr>
            <w:tabs>
              <w:tab w:val="left" w:pos="7530"/>
            </w:tabs>
            <w:spacing w:line="240" w:lineRule="auto"/>
          </w:pPr>
          <w:r>
            <w:t>Ability to develop, implement, and assess programs in ways that advance equitable and inclusive learning communities;</w:t>
          </w:r>
        </w:p>
      </w:sdtContent>
    </w:sdt>
    <w:sdt>
      <w:sdtPr>
        <w:id w:val="-1582593686"/>
        <w:placeholder>
          <w:docPart w:val="DefaultPlaceholder_-1854013440"/>
        </w:placeholder>
      </w:sdtPr>
      <w:sdtEndPr/>
      <w:sdtContent>
        <w:p w:rsidR="00B668C5" w:rsidRDefault="00B668C5" w:rsidP="00A4249C">
          <w:pPr>
            <w:pStyle w:val="ListParagraph"/>
            <w:numPr>
              <w:ilvl w:val="0"/>
              <w:numId w:val="2"/>
            </w:numPr>
            <w:tabs>
              <w:tab w:val="left" w:pos="7530"/>
            </w:tabs>
            <w:spacing w:line="240" w:lineRule="auto"/>
          </w:pPr>
          <w:r>
            <w:t>Commitment to participating in professional development opportunities that build effectiveness in areas of inclusion, intercultural communication, and advancing diversity; and</w:t>
          </w:r>
        </w:p>
      </w:sdtContent>
    </w:sdt>
    <w:sdt>
      <w:sdtPr>
        <w:id w:val="176633963"/>
        <w:placeholder>
          <w:docPart w:val="DefaultPlaceholder_-1854013440"/>
        </w:placeholder>
      </w:sdtPr>
      <w:sdtEndPr/>
      <w:sdtContent>
        <w:p w:rsidR="00B668C5" w:rsidRDefault="00B668C5" w:rsidP="00A4249C">
          <w:pPr>
            <w:pStyle w:val="ListParagraph"/>
            <w:numPr>
              <w:ilvl w:val="0"/>
              <w:numId w:val="2"/>
            </w:numPr>
            <w:tabs>
              <w:tab w:val="left" w:pos="7530"/>
            </w:tabs>
            <w:spacing w:line="240" w:lineRule="auto"/>
          </w:pPr>
          <w:r>
            <w:t>Research interest and methodologies that contribute to the understanding of diversity and equal opportunity.</w:t>
          </w:r>
        </w:p>
      </w:sdtContent>
    </w:sdt>
    <w:sdt>
      <w:sdtPr>
        <w:id w:val="-204327319"/>
        <w:placeholder>
          <w:docPart w:val="DefaultPlaceholder_-1854013440"/>
        </w:placeholder>
      </w:sdtPr>
      <w:sdtEndPr/>
      <w:sdtContent>
        <w:p w:rsidR="00011539" w:rsidRDefault="00011539" w:rsidP="00A4249C">
          <w:pPr>
            <w:tabs>
              <w:tab w:val="left" w:pos="7530"/>
            </w:tabs>
            <w:spacing w:line="240" w:lineRule="auto"/>
          </w:pPr>
          <w:r w:rsidRPr="00011539">
            <w:rPr>
              <w:i/>
              <w:iCs/>
            </w:rPr>
            <w:t>Working in the state of California is a condition of employment for this position. Even if part or all of an employee's assignment can be performed remotely, the employee must maintain a permanent residence in the state of California. The employee must be able to accept on-campus instruction, as assigned, and come to campus when needed.</w:t>
          </w:r>
        </w:p>
        <w:p w:rsidR="00B668C5" w:rsidRDefault="00B668C5" w:rsidP="00A4249C">
          <w:pPr>
            <w:tabs>
              <w:tab w:val="left" w:pos="7530"/>
            </w:tabs>
            <w:spacing w:line="240" w:lineRule="auto"/>
          </w:pPr>
          <w:r>
            <w:t xml:space="preserve">At the time of appointment, the successful candidate, if not a U.S. citizen, must have authorization from the Bureau of Citizenship and Immigration Services to work in the United States. For information on the University </w:t>
          </w:r>
          <w:r w:rsidR="00B2567C">
            <w:t>policies</w:t>
          </w:r>
          <w:r>
            <w:t xml:space="preserve">, please visit the Faculty Immigration Resources page: </w:t>
          </w:r>
          <w:hyperlink r:id="rId14">
            <w:r>
              <w:rPr>
                <w:color w:val="0000FF"/>
                <w:u w:val="single"/>
              </w:rPr>
              <w:t>https://extended.humboldt.edu/international-programs/immigration/faculty</w:t>
            </w:r>
          </w:hyperlink>
          <w:r>
            <w:rPr>
              <w:color w:val="000000"/>
            </w:rPr>
            <w:t>.</w:t>
          </w:r>
        </w:p>
      </w:sdtContent>
    </w:sdt>
    <w:sdt>
      <w:sdtPr>
        <w:id w:val="915662474"/>
        <w:placeholder>
          <w:docPart w:val="DefaultPlaceholder_-1854013440"/>
        </w:placeholder>
      </w:sdtPr>
      <w:sdtEndPr/>
      <w:sdtContent>
        <w:p w:rsidR="00B668C5" w:rsidRDefault="00740757" w:rsidP="00A4249C">
          <w:pPr>
            <w:tabs>
              <w:tab w:val="left" w:pos="7530"/>
            </w:tabs>
            <w:spacing w:line="240" w:lineRule="auto"/>
          </w:pPr>
          <w:r>
            <w:t>Evidence of degree(s) is required at time of hire.</w:t>
          </w:r>
        </w:p>
      </w:sdtContent>
    </w:sdt>
    <w:sdt>
      <w:sdtPr>
        <w:id w:val="2091644186"/>
        <w:placeholder>
          <w:docPart w:val="DefaultPlaceholder_-1854013440"/>
        </w:placeholder>
      </w:sdtPr>
      <w:sdtEndPr/>
      <w:sdtContent>
        <w:p w:rsidR="00740757" w:rsidRDefault="00740757" w:rsidP="00A4249C">
          <w:pPr>
            <w:tabs>
              <w:tab w:val="left" w:pos="7530"/>
            </w:tabs>
            <w:spacing w:line="240" w:lineRule="auto"/>
          </w:pPr>
          <w:r w:rsidRPr="00764270">
            <w:rPr>
              <w:b/>
              <w:u w:val="single"/>
            </w:rPr>
            <w:t>PROFESSIONAL DUTIES:</w:t>
          </w:r>
          <w:r>
            <w:t xml:space="preserve"> Candidates should be committed to teaching excellence</w:t>
          </w:r>
          <w:r w:rsidR="00B2567C">
            <w:t>. The primary professional responsibilities of instructional faculty members in temporary positions are teaching, maintaining office hours, and working collaboratively and productively with colleagues</w:t>
          </w:r>
          <w:r>
            <w:t>. Instructional assignments may include: (</w:t>
          </w:r>
          <w:r w:rsidRPr="00764270">
            <w:rPr>
              <w:highlight w:val="yellow"/>
            </w:rPr>
            <w:t>list of courses</w:t>
          </w:r>
          <w:r>
            <w:t xml:space="preserve">). </w:t>
          </w:r>
          <w:r w:rsidR="00B2567C">
            <w:t>(</w:t>
          </w:r>
          <w:r w:rsidR="00B2567C" w:rsidRPr="00B2567C">
            <w:rPr>
              <w:highlight w:val="yellow"/>
            </w:rPr>
            <w:t>Please list responsibilities: teaching – type of courses, subject areas – supervision, other ancillary responsibilities, etc. here</w:t>
          </w:r>
          <w:r w:rsidR="00B2567C">
            <w:t xml:space="preserve">). </w:t>
          </w:r>
          <w:r>
            <w:t>Instructional assignments will be consistent with the programmatic needs of the department and students.</w:t>
          </w:r>
          <w:r w:rsidR="00011539">
            <w:t xml:space="preserve"> </w:t>
          </w:r>
        </w:p>
      </w:sdtContent>
    </w:sdt>
    <w:sdt>
      <w:sdtPr>
        <w:id w:val="-1583445015"/>
        <w:placeholder>
          <w:docPart w:val="DefaultPlaceholder_-1854013440"/>
        </w:placeholder>
      </w:sdtPr>
      <w:sdtEndPr/>
      <w:sdtContent>
        <w:p w:rsidR="00740757" w:rsidRDefault="00011539" w:rsidP="00A4249C">
          <w:pPr>
            <w:tabs>
              <w:tab w:val="left" w:pos="7530"/>
            </w:tabs>
            <w:spacing w:line="240" w:lineRule="auto"/>
          </w:pPr>
          <w:r>
            <w:t>Cal Poly Humboldt</w:t>
          </w:r>
          <w:r w:rsidR="00740757">
            <w:t xml:space="preserve"> also continues to build unique and innovative learning opportunities for students, bridging </w:t>
          </w:r>
          <w:r w:rsidR="00B0736E">
            <w:t>multiple disciplines across the spectrum</w:t>
          </w:r>
          <w:r w:rsidR="00740757">
            <w:t xml:space="preserve">. </w:t>
          </w:r>
          <w:r>
            <w:t xml:space="preserve">Cal Poly Humboldt </w:t>
          </w:r>
          <w:r w:rsidR="00740757">
            <w:t>is a leader in “learning communities” that build relationships between students, faculty, staff, administrators, and the community.</w:t>
          </w:r>
          <w:r w:rsidR="00D65505">
            <w:t xml:space="preserve"> These communities incorporate environmental and social responsibility.</w:t>
          </w:r>
        </w:p>
      </w:sdtContent>
    </w:sdt>
    <w:sdt>
      <w:sdtPr>
        <w:id w:val="-398215352"/>
        <w:placeholder>
          <w:docPart w:val="DefaultPlaceholder_-1854013440"/>
        </w:placeholder>
      </w:sdtPr>
      <w:sdtEndPr/>
      <w:sdtContent>
        <w:p w:rsidR="00D65505" w:rsidRDefault="00D65505" w:rsidP="00A4249C">
          <w:pPr>
            <w:tabs>
              <w:tab w:val="left" w:pos="7530"/>
            </w:tabs>
            <w:spacing w:line="240" w:lineRule="auto"/>
          </w:pPr>
          <w:r w:rsidRPr="00D65505">
            <w:rPr>
              <w:b/>
              <w:u w:val="single"/>
            </w:rPr>
            <w:t>GENERAL INFORMATION:</w:t>
          </w:r>
          <w:r>
            <w:t xml:space="preserve"> (</w:t>
          </w:r>
          <w:r w:rsidRPr="00D65505">
            <w:rPr>
              <w:highlight w:val="yellow"/>
            </w:rPr>
            <w:t>Include information about department that you want applicants to know about</w:t>
          </w:r>
          <w:r>
            <w:t>). For more information, please visit: (</w:t>
          </w:r>
          <w:r w:rsidRPr="00D65505">
            <w:rPr>
              <w:highlight w:val="yellow"/>
            </w:rPr>
            <w:t>department website</w:t>
          </w:r>
          <w:r>
            <w:t>).</w:t>
          </w:r>
        </w:p>
      </w:sdtContent>
    </w:sdt>
    <w:sdt>
      <w:sdtPr>
        <w:id w:val="-1620438309"/>
        <w:placeholder>
          <w:docPart w:val="DefaultPlaceholder_-1854013440"/>
        </w:placeholder>
      </w:sdtPr>
      <w:sdtEndPr/>
      <w:sdtContent>
        <w:p w:rsidR="00D65505" w:rsidRDefault="00555DEA" w:rsidP="00A4249C">
          <w:pPr>
            <w:jc w:val="both"/>
          </w:pPr>
          <w:sdt>
            <w:sdtPr>
              <w:tag w:val="goog_rdk_35"/>
              <w:id w:val="-1031880716"/>
            </w:sdtPr>
            <w:sdtEndPr/>
            <w:sdtContent>
              <w:r w:rsidR="00011539">
                <w:t>Cal Poly Humboldt</w:t>
              </w:r>
              <w:r w:rsidR="00D65505">
                <w:t xml:space="preserve"> sits on the traditional homelands of the Wiyot people in what is currently called Arcata, CA. The Wiyot people call the area Goudi’ni (over in the woods). The </w:t>
              </w:r>
              <w:r w:rsidR="00011539">
                <w:t>Cal Poly Humboldt</w:t>
              </w:r>
              <w:r w:rsidR="00D65505">
                <w:t xml:space="preserve"> campus in Northern California is in close proximity to several thriving Native American tribes and communities. </w:t>
              </w:r>
              <w:r w:rsidR="00011539">
                <w:t>Cal Poly Humboldt</w:t>
              </w:r>
              <w:r w:rsidR="00D65505">
                <w:t xml:space="preserve"> currently has the largest percentage of Native American students in the CSU system and has over 30 Native American faculty and staff many from local area California Indian tribes. </w:t>
              </w:r>
              <w:r w:rsidR="00011539">
                <w:t xml:space="preserve">Cal Poly Humboldt </w:t>
              </w:r>
              <w:r w:rsidR="00D65505">
                <w:t xml:space="preserve">is home to a number of leading Native American programs including the Indian Tribal Education and Personnel Program (ITEPP) and the Indian Natural Resource, Science and Engineering Program (INRSEP). There are also many opportunities at </w:t>
              </w:r>
              <w:r w:rsidR="00011539">
                <w:t xml:space="preserve">Cal Poly Humboldt </w:t>
              </w:r>
              <w:r w:rsidR="00D65505">
                <w:t xml:space="preserve">to conduct research, teaching and community work on Native American history and cultures in Special Collections at the </w:t>
              </w:r>
              <w:r w:rsidR="00011539">
                <w:t>Cal Poly Humboldt</w:t>
              </w:r>
              <w:r w:rsidR="00D65505">
                <w:t xml:space="preserve"> library. The Humboldt Room in the Library has fantastic resources for tribally focused archive materials from the region. </w:t>
              </w:r>
              <w:r w:rsidR="00011539">
                <w:t xml:space="preserve">Cal Poly Humboldt </w:t>
              </w:r>
              <w:r w:rsidR="00D65505">
                <w:t xml:space="preserve">strives to build a supportive and inclusive Native community and engages with Native communities through various initiatives and opportunities like the annual California Indian Big Time and Indigenous People’s Week and a chance to network with other faculty and staff as part of the </w:t>
              </w:r>
              <w:r w:rsidR="00011539">
                <w:t xml:space="preserve">Cal Poly Humboldt </w:t>
              </w:r>
              <w:r w:rsidR="00D65505">
                <w:t>Council of American Indian Faculty and Staff. For more information, please visit:</w:t>
              </w:r>
              <w:hyperlink r:id="rId15">
                <w:r w:rsidR="00D65505">
                  <w:t xml:space="preserve"> </w:t>
                </w:r>
              </w:hyperlink>
              <w:hyperlink r:id="rId16">
                <w:r w:rsidR="00D65505" w:rsidRPr="00555DEA">
                  <w:rPr>
                    <w:color w:val="0000FF"/>
                    <w:u w:val="single"/>
                  </w:rPr>
                  <w:t>www.humboldt.edu/nasp</w:t>
                </w:r>
              </w:hyperlink>
            </w:sdtContent>
          </w:sdt>
        </w:p>
      </w:sdtContent>
    </w:sdt>
    <w:sdt>
      <w:sdtPr>
        <w:id w:val="-1895262436"/>
        <w:placeholder>
          <w:docPart w:val="DefaultPlaceholder_-1854013440"/>
        </w:placeholder>
      </w:sdtPr>
      <w:sdtEndPr/>
      <w:sdtContent>
        <w:p w:rsidR="00D65505" w:rsidRDefault="00D65505" w:rsidP="00A4249C">
          <w:pPr>
            <w:tabs>
              <w:tab w:val="left" w:pos="7530"/>
            </w:tabs>
            <w:spacing w:line="240" w:lineRule="auto"/>
          </w:pPr>
          <w:r w:rsidRPr="00764270">
            <w:rPr>
              <w:b/>
              <w:u w:val="single"/>
            </w:rPr>
            <w:t>APPLICATION:</w:t>
          </w:r>
          <w:r>
            <w:t xml:space="preserve"> Qualified candidates should submit t</w:t>
          </w:r>
          <w:r w:rsidR="008B5E94">
            <w:t>he following materials through PageUp</w:t>
          </w:r>
          <w:r>
            <w:t>:</w:t>
          </w:r>
        </w:p>
      </w:sdtContent>
    </w:sdt>
    <w:p w:rsidR="00D65505" w:rsidRPr="00E00728" w:rsidRDefault="00B0736E" w:rsidP="00B0736E">
      <w:pPr>
        <w:tabs>
          <w:tab w:val="center" w:pos="5400"/>
          <w:tab w:val="left" w:pos="6810"/>
          <w:tab w:val="left" w:pos="7530"/>
        </w:tabs>
        <w:spacing w:line="240" w:lineRule="auto"/>
        <w:rPr>
          <w:sz w:val="20"/>
          <w:szCs w:val="20"/>
        </w:rPr>
      </w:pPr>
      <w:r w:rsidRPr="00E00728">
        <w:rPr>
          <w:sz w:val="20"/>
          <w:szCs w:val="20"/>
        </w:rPr>
        <w:tab/>
      </w:r>
      <w:sdt>
        <w:sdtPr>
          <w:rPr>
            <w:sz w:val="20"/>
            <w:szCs w:val="20"/>
          </w:rPr>
          <w:id w:val="1981648476"/>
          <w:placeholder>
            <w:docPart w:val="DefaultPlaceholder_-1854013440"/>
          </w:placeholder>
        </w:sdtPr>
        <w:sdtEndPr/>
        <w:sdtContent>
          <w:r w:rsidR="00D65505" w:rsidRPr="00E00728">
            <w:rPr>
              <w:sz w:val="20"/>
              <w:szCs w:val="20"/>
            </w:rPr>
            <w:t>&lt;</w:t>
          </w:r>
          <w:hyperlink r:id="rId17" w:history="1">
            <w:r w:rsidR="008B5E94" w:rsidRPr="00555DEA">
              <w:rPr>
                <w:rStyle w:val="Hyperlink"/>
                <w:color w:val="0000FF"/>
                <w:sz w:val="20"/>
                <w:szCs w:val="20"/>
              </w:rPr>
              <w:t>link</w:t>
            </w:r>
          </w:hyperlink>
          <w:r w:rsidR="008B5E94" w:rsidRPr="00555DEA">
            <w:rPr>
              <w:rStyle w:val="Hyperlink"/>
              <w:color w:val="0000FF"/>
              <w:sz w:val="20"/>
              <w:szCs w:val="20"/>
            </w:rPr>
            <w:t xml:space="preserve"> to follow</w:t>
          </w:r>
          <w:r w:rsidR="00D65505" w:rsidRPr="00E00728">
            <w:rPr>
              <w:sz w:val="20"/>
              <w:szCs w:val="20"/>
            </w:rPr>
            <w:t>&gt;</w:t>
          </w:r>
        </w:sdtContent>
      </w:sdt>
      <w:r w:rsidRPr="00E00728">
        <w:rPr>
          <w:sz w:val="20"/>
          <w:szCs w:val="20"/>
        </w:rPr>
        <w:tab/>
      </w:r>
    </w:p>
    <w:p w:rsidR="00B0736E" w:rsidRPr="00E00728" w:rsidRDefault="00B0736E" w:rsidP="00B0736E">
      <w:pPr>
        <w:tabs>
          <w:tab w:val="center" w:pos="5400"/>
          <w:tab w:val="left" w:pos="6810"/>
          <w:tab w:val="left" w:pos="7530"/>
        </w:tabs>
        <w:spacing w:line="240" w:lineRule="auto"/>
        <w:rPr>
          <w:b/>
          <w:color w:val="FF0000"/>
          <w:sz w:val="20"/>
          <w:szCs w:val="20"/>
        </w:rPr>
      </w:pPr>
      <w:r w:rsidRPr="00E00728">
        <w:rPr>
          <w:b/>
          <w:color w:val="FF0000"/>
          <w:sz w:val="20"/>
          <w:szCs w:val="20"/>
        </w:rPr>
        <w:t xml:space="preserve">**Text highlighted in yellow may be edited by the search </w:t>
      </w:r>
      <w:r w:rsidR="00E00728" w:rsidRPr="00E00728">
        <w:rPr>
          <w:b/>
          <w:color w:val="FF0000"/>
          <w:sz w:val="20"/>
          <w:szCs w:val="20"/>
        </w:rPr>
        <w:t>committee;</w:t>
      </w:r>
      <w:r w:rsidRPr="00E00728">
        <w:rPr>
          <w:b/>
          <w:color w:val="FF0000"/>
          <w:sz w:val="20"/>
          <w:szCs w:val="20"/>
        </w:rPr>
        <w:t xml:space="preserve"> all other text is part of the required application materials and cannot be edited. If you would like to include additional application materials please enter them below in the highlighted section. **</w:t>
      </w:r>
    </w:p>
    <w:sdt>
      <w:sdtPr>
        <w:id w:val="-898669629"/>
        <w:placeholder>
          <w:docPart w:val="DefaultPlaceholder_-1854013440"/>
        </w:placeholder>
      </w:sdtPr>
      <w:sdtEndPr/>
      <w:sdtContent>
        <w:p w:rsidR="00D65505" w:rsidRDefault="00D65505" w:rsidP="00A4249C">
          <w:pPr>
            <w:pStyle w:val="ListParagraph"/>
            <w:numPr>
              <w:ilvl w:val="0"/>
              <w:numId w:val="3"/>
            </w:numPr>
            <w:tabs>
              <w:tab w:val="left" w:pos="7530"/>
            </w:tabs>
            <w:spacing w:line="240" w:lineRule="auto"/>
          </w:pPr>
          <w:r>
            <w:t>Letter of Application;</w:t>
          </w:r>
        </w:p>
      </w:sdtContent>
    </w:sdt>
    <w:sdt>
      <w:sdtPr>
        <w:rPr>
          <w:rFonts w:cstheme="minorHAnsi"/>
        </w:rPr>
        <w:id w:val="1256327472"/>
        <w:placeholder>
          <w:docPart w:val="DefaultPlaceholder_-1854013440"/>
        </w:placeholder>
      </w:sdtPr>
      <w:sdtEndPr>
        <w:rPr>
          <w:rFonts w:cstheme="minorBidi"/>
        </w:rPr>
      </w:sdtEndPr>
      <w:sdtContent>
        <w:p w:rsidR="00A713F8" w:rsidRPr="00A713F8" w:rsidRDefault="00D65505" w:rsidP="00A713F8">
          <w:pPr>
            <w:pStyle w:val="ListParagraph"/>
            <w:numPr>
              <w:ilvl w:val="0"/>
              <w:numId w:val="3"/>
            </w:numPr>
            <w:tabs>
              <w:tab w:val="left" w:pos="7530"/>
            </w:tabs>
            <w:spacing w:line="240" w:lineRule="auto"/>
            <w:rPr>
              <w:rFonts w:cstheme="minorHAnsi"/>
            </w:rPr>
          </w:pPr>
          <w:r w:rsidRPr="00A713F8">
            <w:rPr>
              <w:rFonts w:cstheme="minorHAnsi"/>
            </w:rPr>
            <w:t>Curriculum Vitae;</w:t>
          </w:r>
        </w:p>
        <w:p w:rsidR="00D65505" w:rsidRPr="00A713F8" w:rsidRDefault="00A713F8" w:rsidP="00A713F8">
          <w:pPr>
            <w:pStyle w:val="ListParagraph"/>
            <w:numPr>
              <w:ilvl w:val="0"/>
              <w:numId w:val="3"/>
            </w:numPr>
            <w:tabs>
              <w:tab w:val="left" w:pos="7530"/>
            </w:tabs>
            <w:spacing w:line="240" w:lineRule="auto"/>
          </w:pPr>
          <w:r w:rsidRPr="00A713F8">
            <w:rPr>
              <w:rFonts w:eastAsia="Times New Roman" w:cstheme="minorHAnsi"/>
            </w:rPr>
            <w:t>Diversity Statement, include your understanding of the barriers facing Black, Indigenous, and other people of Color (BIPOC) in higher education and your past and/or future contributions to inclusive student success, including equitable access and outcomes through teaching and professional or public service. Applicants are encouraged to highlight any contributions they have made towards the inclusivity of students from the LGBTIQ+ community. (2 page limit);</w:t>
          </w:r>
        </w:p>
      </w:sdtContent>
    </w:sdt>
    <w:sdt>
      <w:sdtPr>
        <w:id w:val="-1014217354"/>
        <w:placeholder>
          <w:docPart w:val="DefaultPlaceholder_-1854013440"/>
        </w:placeholder>
      </w:sdtPr>
      <w:sdtEndPr/>
      <w:sdtContent>
        <w:p w:rsidR="00B2567C" w:rsidRDefault="00D65505" w:rsidP="00B2567C">
          <w:pPr>
            <w:pStyle w:val="ListParagraph"/>
            <w:numPr>
              <w:ilvl w:val="0"/>
              <w:numId w:val="3"/>
            </w:numPr>
            <w:tabs>
              <w:tab w:val="left" w:pos="7530"/>
            </w:tabs>
            <w:spacing w:line="240" w:lineRule="auto"/>
          </w:pPr>
          <w:r w:rsidRPr="00FA1E76">
            <w:t>Statement of Teaching Philosophy</w:t>
          </w:r>
          <w:r w:rsidR="00FA1E76">
            <w:t xml:space="preserve">, including how it relates to supporting students </w:t>
          </w:r>
          <w:r w:rsidR="00C02A17">
            <w:t xml:space="preserve">who have been </w:t>
          </w:r>
          <w:r w:rsidR="00FA1E76">
            <w:t>historically marginalized</w:t>
          </w:r>
          <w:r w:rsidR="00C02A17">
            <w:t xml:space="preserve"> and/or</w:t>
          </w:r>
          <w:r w:rsidR="00C02A17" w:rsidRPr="00C02A17">
            <w:t xml:space="preserve"> </w:t>
          </w:r>
          <w:r w:rsidR="00C02A17">
            <w:t>minoritized</w:t>
          </w:r>
          <w:r>
            <w:t>;</w:t>
          </w:r>
        </w:p>
        <w:p w:rsidR="00D65505" w:rsidRDefault="00B2567C" w:rsidP="00B2567C">
          <w:pPr>
            <w:pStyle w:val="ListParagraph"/>
            <w:numPr>
              <w:ilvl w:val="0"/>
              <w:numId w:val="3"/>
            </w:numPr>
            <w:tabs>
              <w:tab w:val="left" w:pos="7530"/>
            </w:tabs>
            <w:spacing w:line="240" w:lineRule="auto"/>
          </w:pPr>
          <w:r w:rsidRPr="00B2567C">
            <w:rPr>
              <w:highlight w:val="yellow"/>
            </w:rPr>
            <w:t>(other department specific application material</w:t>
          </w:r>
          <w:r>
            <w:t xml:space="preserve">) </w:t>
          </w:r>
        </w:p>
      </w:sdtContent>
    </w:sdt>
    <w:sdt>
      <w:sdtPr>
        <w:id w:val="-788353193"/>
        <w:placeholder>
          <w:docPart w:val="DefaultPlaceholder_-1854013440"/>
        </w:placeholder>
      </w:sdtPr>
      <w:sdtEndPr/>
      <w:sdtContent>
        <w:p w:rsidR="00D65505" w:rsidRDefault="00D65505" w:rsidP="00A4249C">
          <w:pPr>
            <w:pStyle w:val="ListParagraph"/>
            <w:numPr>
              <w:ilvl w:val="0"/>
              <w:numId w:val="3"/>
            </w:numPr>
            <w:tabs>
              <w:tab w:val="left" w:pos="7530"/>
            </w:tabs>
            <w:spacing w:line="240" w:lineRule="auto"/>
          </w:pPr>
          <w:r>
            <w:t>Graduate Transcripts (unofficial copies are sufficient for initial review); and</w:t>
          </w:r>
        </w:p>
      </w:sdtContent>
    </w:sdt>
    <w:sdt>
      <w:sdtPr>
        <w:rPr>
          <w:highlight w:val="yellow"/>
        </w:rPr>
        <w:id w:val="-111130473"/>
        <w:placeholder>
          <w:docPart w:val="DefaultPlaceholder_-1854013440"/>
        </w:placeholder>
      </w:sdtPr>
      <w:sdtEndPr>
        <w:rPr>
          <w:highlight w:val="none"/>
        </w:rPr>
      </w:sdtEndPr>
      <w:sdtContent>
        <w:p w:rsidR="00D65505" w:rsidRPr="008F307D" w:rsidRDefault="00D65505" w:rsidP="00A4249C">
          <w:pPr>
            <w:pStyle w:val="ListParagraph"/>
            <w:numPr>
              <w:ilvl w:val="0"/>
              <w:numId w:val="3"/>
            </w:numPr>
            <w:tabs>
              <w:tab w:val="left" w:pos="7530"/>
            </w:tabs>
            <w:spacing w:line="240" w:lineRule="auto"/>
          </w:pPr>
          <w:r w:rsidRPr="008F307D">
            <w:t>Names and Contact Information f</w:t>
          </w:r>
          <w:r w:rsidR="008F307D" w:rsidRPr="008F307D">
            <w:t xml:space="preserve">or Three </w:t>
          </w:r>
          <w:r w:rsidR="00A713F8">
            <w:t xml:space="preserve">(3) </w:t>
          </w:r>
          <w:r w:rsidR="008F307D" w:rsidRPr="008F307D">
            <w:t>Professional References</w:t>
          </w:r>
          <w:r w:rsidRPr="008F307D">
            <w:t>.</w:t>
          </w:r>
        </w:p>
      </w:sdtContent>
    </w:sdt>
    <w:sdt>
      <w:sdtPr>
        <w:id w:val="-1531487852"/>
        <w:placeholder>
          <w:docPart w:val="DefaultPlaceholder_-1854013440"/>
        </w:placeholder>
      </w:sdtPr>
      <w:sdtEndPr/>
      <w:sdtContent>
        <w:p w:rsidR="00D65505" w:rsidRDefault="00D65505" w:rsidP="00A4249C">
          <w:pPr>
            <w:tabs>
              <w:tab w:val="left" w:pos="7530"/>
            </w:tabs>
            <w:spacing w:line="240" w:lineRule="auto"/>
          </w:pPr>
          <w:r>
            <w:t>Additional application materials may be requested at a later time.</w:t>
          </w:r>
        </w:p>
      </w:sdtContent>
    </w:sdt>
    <w:sdt>
      <w:sdtPr>
        <w:id w:val="-672568858"/>
        <w:placeholder>
          <w:docPart w:val="DefaultPlaceholder_-1854013440"/>
        </w:placeholder>
      </w:sdtPr>
      <w:sdtEndPr/>
      <w:sdtContent>
        <w:p w:rsidR="00D65505" w:rsidRDefault="00D65505" w:rsidP="00A4249C">
          <w:pPr>
            <w:tabs>
              <w:tab w:val="left" w:pos="7530"/>
            </w:tabs>
            <w:spacing w:line="240" w:lineRule="auto"/>
          </w:pPr>
          <w:r>
            <w:t>Please direct any questions pertaining to this position, the (</w:t>
          </w:r>
          <w:r w:rsidRPr="00D65505">
            <w:rPr>
              <w:highlight w:val="yellow"/>
            </w:rPr>
            <w:t>Department Name</w:t>
          </w:r>
          <w:r>
            <w:t xml:space="preserve">), or </w:t>
          </w:r>
          <w:r w:rsidR="00011539">
            <w:t>Cal Poly Humboldt</w:t>
          </w:r>
          <w:r>
            <w:t xml:space="preserve"> to: </w:t>
          </w:r>
        </w:p>
      </w:sdtContent>
    </w:sdt>
    <w:sdt>
      <w:sdtPr>
        <w:rPr>
          <w:b/>
        </w:rPr>
        <w:id w:val="-300699781"/>
        <w:placeholder>
          <w:docPart w:val="DefaultPlaceholder_-1854013440"/>
        </w:placeholder>
      </w:sdtPr>
      <w:sdtEndPr/>
      <w:sdtContent>
        <w:p w:rsidR="00D65505" w:rsidRPr="00764270" w:rsidRDefault="00764270" w:rsidP="00A4249C">
          <w:pPr>
            <w:tabs>
              <w:tab w:val="left" w:pos="7530"/>
            </w:tabs>
            <w:spacing w:after="0" w:line="276" w:lineRule="auto"/>
            <w:jc w:val="center"/>
            <w:rPr>
              <w:b/>
            </w:rPr>
          </w:pPr>
          <w:r w:rsidRPr="00764270">
            <w:rPr>
              <w:b/>
            </w:rPr>
            <w:t>(</w:t>
          </w:r>
          <w:r w:rsidRPr="00764270">
            <w:rPr>
              <w:b/>
              <w:highlight w:val="yellow"/>
            </w:rPr>
            <w:t>Search Chair Name</w:t>
          </w:r>
          <w:r w:rsidRPr="00764270">
            <w:rPr>
              <w:b/>
            </w:rPr>
            <w:t>), Search Committee Chair</w:t>
          </w:r>
        </w:p>
      </w:sdtContent>
    </w:sdt>
    <w:sdt>
      <w:sdtPr>
        <w:rPr>
          <w:b/>
        </w:rPr>
        <w:id w:val="-340476709"/>
        <w:placeholder>
          <w:docPart w:val="DefaultPlaceholder_-1854013440"/>
        </w:placeholder>
      </w:sdtPr>
      <w:sdtEndPr/>
      <w:sdtContent>
        <w:p w:rsidR="00764270" w:rsidRPr="00764270" w:rsidRDefault="00764270" w:rsidP="00A4249C">
          <w:pPr>
            <w:tabs>
              <w:tab w:val="left" w:pos="7530"/>
            </w:tabs>
            <w:spacing w:after="0" w:line="276" w:lineRule="auto"/>
            <w:jc w:val="center"/>
            <w:rPr>
              <w:b/>
            </w:rPr>
          </w:pPr>
          <w:r w:rsidRPr="00764270">
            <w:rPr>
              <w:b/>
            </w:rPr>
            <w:t>Department of (</w:t>
          </w:r>
          <w:r w:rsidRPr="00764270">
            <w:rPr>
              <w:b/>
              <w:highlight w:val="yellow"/>
            </w:rPr>
            <w:t>Department Name</w:t>
          </w:r>
          <w:r w:rsidRPr="00764270">
            <w:rPr>
              <w:b/>
            </w:rPr>
            <w:t>)</w:t>
          </w:r>
        </w:p>
      </w:sdtContent>
    </w:sdt>
    <w:sdt>
      <w:sdtPr>
        <w:rPr>
          <w:b/>
        </w:rPr>
        <w:id w:val="2048174661"/>
        <w:placeholder>
          <w:docPart w:val="DefaultPlaceholder_-1854013440"/>
        </w:placeholder>
      </w:sdtPr>
      <w:sdtEndPr/>
      <w:sdtContent>
        <w:p w:rsidR="00764270" w:rsidRPr="00764270" w:rsidRDefault="00011539" w:rsidP="00A4249C">
          <w:pPr>
            <w:tabs>
              <w:tab w:val="left" w:pos="7530"/>
            </w:tabs>
            <w:spacing w:after="0" w:line="276" w:lineRule="auto"/>
            <w:jc w:val="center"/>
            <w:rPr>
              <w:b/>
            </w:rPr>
          </w:pPr>
          <w:r>
            <w:rPr>
              <w:b/>
            </w:rPr>
            <w:t>Cal Poly Humboldt</w:t>
          </w:r>
        </w:p>
      </w:sdtContent>
    </w:sdt>
    <w:sdt>
      <w:sdtPr>
        <w:rPr>
          <w:b/>
        </w:rPr>
        <w:id w:val="-2006963081"/>
        <w:placeholder>
          <w:docPart w:val="DefaultPlaceholder_-1854013440"/>
        </w:placeholder>
      </w:sdtPr>
      <w:sdtEndPr/>
      <w:sdtContent>
        <w:p w:rsidR="00764270" w:rsidRPr="00764270" w:rsidRDefault="00A713F8" w:rsidP="00A4249C">
          <w:pPr>
            <w:tabs>
              <w:tab w:val="left" w:pos="7530"/>
            </w:tabs>
            <w:spacing w:after="0" w:line="276" w:lineRule="auto"/>
            <w:jc w:val="center"/>
            <w:rPr>
              <w:b/>
            </w:rPr>
          </w:pPr>
          <w:r>
            <w:rPr>
              <w:b/>
            </w:rPr>
            <w:t xml:space="preserve">1 </w:t>
          </w:r>
          <w:r w:rsidR="00764270" w:rsidRPr="00764270">
            <w:rPr>
              <w:b/>
            </w:rPr>
            <w:t>Harpst Street</w:t>
          </w:r>
        </w:p>
      </w:sdtContent>
    </w:sdt>
    <w:sdt>
      <w:sdtPr>
        <w:rPr>
          <w:b/>
        </w:rPr>
        <w:id w:val="488375314"/>
        <w:placeholder>
          <w:docPart w:val="DefaultPlaceholder_-1854013440"/>
        </w:placeholder>
      </w:sdtPr>
      <w:sdtEndPr/>
      <w:sdtContent>
        <w:p w:rsidR="00764270" w:rsidRPr="00764270" w:rsidRDefault="00764270" w:rsidP="00A4249C">
          <w:pPr>
            <w:tabs>
              <w:tab w:val="left" w:pos="7530"/>
            </w:tabs>
            <w:spacing w:after="0" w:line="276" w:lineRule="auto"/>
            <w:jc w:val="center"/>
            <w:rPr>
              <w:b/>
            </w:rPr>
          </w:pPr>
          <w:r w:rsidRPr="00764270">
            <w:rPr>
              <w:b/>
            </w:rPr>
            <w:t>Arcata, California 95521-8299</w:t>
          </w:r>
        </w:p>
      </w:sdtContent>
    </w:sdt>
    <w:sdt>
      <w:sdtPr>
        <w:rPr>
          <w:b/>
        </w:rPr>
        <w:id w:val="-636108839"/>
        <w:placeholder>
          <w:docPart w:val="DefaultPlaceholder_-1854013440"/>
        </w:placeholder>
      </w:sdtPr>
      <w:sdtEndPr/>
      <w:sdtContent>
        <w:p w:rsidR="00764270" w:rsidRDefault="00764270" w:rsidP="00A4249C">
          <w:pPr>
            <w:tabs>
              <w:tab w:val="left" w:pos="7530"/>
            </w:tabs>
            <w:spacing w:after="0" w:line="276" w:lineRule="auto"/>
            <w:jc w:val="center"/>
            <w:rPr>
              <w:b/>
            </w:rPr>
          </w:pPr>
          <w:r w:rsidRPr="00764270">
            <w:rPr>
              <w:b/>
            </w:rPr>
            <w:t>Email: (</w:t>
          </w:r>
          <w:r w:rsidRPr="00764270">
            <w:rPr>
              <w:b/>
              <w:highlight w:val="yellow"/>
            </w:rPr>
            <w:t>Department Chair, Search, or Search Committee Chair e-mail address</w:t>
          </w:r>
          <w:r w:rsidRPr="00764270">
            <w:rPr>
              <w:b/>
            </w:rPr>
            <w:t>)</w:t>
          </w:r>
        </w:p>
      </w:sdtContent>
    </w:sdt>
    <w:sdt>
      <w:sdtPr>
        <w:rPr>
          <w:b/>
        </w:rPr>
        <w:id w:val="221799242"/>
        <w:placeholder>
          <w:docPart w:val="DefaultPlaceholder_-1854013440"/>
        </w:placeholder>
      </w:sdtPr>
      <w:sdtEndPr/>
      <w:sdtContent>
        <w:p w:rsidR="00764270" w:rsidRDefault="00764270" w:rsidP="00A4249C">
          <w:pPr>
            <w:tabs>
              <w:tab w:val="left" w:pos="7530"/>
            </w:tabs>
            <w:spacing w:after="0" w:line="276" w:lineRule="auto"/>
            <w:rPr>
              <w:b/>
            </w:rPr>
          </w:pPr>
          <w:r>
            <w:rPr>
              <w:b/>
            </w:rPr>
            <w:t xml:space="preserve">APPLICATION DEADLINE: </w:t>
          </w:r>
          <w:r w:rsidRPr="00764270">
            <w:t xml:space="preserve">This position is open until filled. First consideration will be given to completed applications received no later than </w:t>
          </w:r>
          <w:r w:rsidRPr="00764270">
            <w:rPr>
              <w:b/>
            </w:rPr>
            <w:t>(</w:t>
          </w:r>
          <w:r w:rsidRPr="00764270">
            <w:rPr>
              <w:b/>
              <w:highlight w:val="yellow"/>
            </w:rPr>
            <w:t>deadline date</w:t>
          </w:r>
          <w:r w:rsidR="00B0736E">
            <w:rPr>
              <w:b/>
            </w:rPr>
            <w:t xml:space="preserve"> </w:t>
          </w:r>
          <w:r w:rsidR="00B0736E" w:rsidRPr="00B0736E">
            <w:rPr>
              <w:b/>
              <w:color w:val="FF0000"/>
            </w:rPr>
            <w:t>– at minimum 30 days after initial posting date</w:t>
          </w:r>
          <w:r w:rsidRPr="00764270">
            <w:rPr>
              <w:b/>
            </w:rPr>
            <w:t>)</w:t>
          </w:r>
          <w:r w:rsidRPr="00764270">
            <w:t>. Early response is encouraged.</w:t>
          </w:r>
        </w:p>
      </w:sdtContent>
    </w:sdt>
    <w:p w:rsidR="00764270" w:rsidRDefault="00764270" w:rsidP="00A4249C">
      <w:pPr>
        <w:pStyle w:val="NormalWeb"/>
        <w:pBdr>
          <w:bottom w:val="single" w:sz="12" w:space="1" w:color="000000"/>
        </w:pBdr>
        <w:spacing w:before="0" w:beforeAutospacing="0" w:after="160" w:afterAutospacing="0"/>
        <w:jc w:val="both"/>
      </w:pPr>
    </w:p>
    <w:p w:rsidR="00764270" w:rsidRDefault="00764270" w:rsidP="00A4249C">
      <w:pPr>
        <w:pStyle w:val="NormalWeb"/>
        <w:spacing w:before="0" w:beforeAutospacing="0" w:after="0" w:afterAutospacing="0"/>
        <w:jc w:val="both"/>
      </w:pPr>
      <w:r>
        <w:rPr>
          <w:rFonts w:ascii="Calibri" w:hAnsi="Calibri"/>
          <w:noProof/>
          <w:color w:val="000000"/>
        </w:rPr>
        <w:drawing>
          <wp:inline distT="0" distB="0" distL="0" distR="0">
            <wp:extent cx="6819900" cy="1162050"/>
            <wp:effectExtent l="0" t="0" r="0" b="0"/>
            <wp:docPr id="1" name="Picture 1" descr="https://lh4.googleusercontent.com/4gQOY49dAlVUrtc3cOBP_JIVgKuOGllXESj-8ElHu7y1r6IyaC3ZKCm1Uams0hX7XUpnS87KwVaytKOZG_Fknlhsov_40myriZlbjmFyDc-y784YoHnR3p3HW5E2LsuRAsq2u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4gQOY49dAlVUrtc3cOBP_JIVgKuOGllXESj-8ElHu7y1r6IyaC3ZKCm1Uams0hX7XUpnS87KwVaytKOZG_Fknlhsov_40myriZlbjmFyDc-y784YoHnR3p3HW5E2LsuRAsq2u4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19900" cy="1162050"/>
                    </a:xfrm>
                    <a:prstGeom prst="rect">
                      <a:avLst/>
                    </a:prstGeom>
                    <a:noFill/>
                    <a:ln>
                      <a:noFill/>
                    </a:ln>
                  </pic:spPr>
                </pic:pic>
              </a:graphicData>
            </a:graphic>
          </wp:inline>
        </w:drawing>
      </w:r>
    </w:p>
    <w:p w:rsidR="00764270" w:rsidRPr="00555DEA" w:rsidRDefault="00764270" w:rsidP="00A713F8">
      <w:pPr>
        <w:pStyle w:val="NormalWeb"/>
        <w:spacing w:before="0" w:beforeAutospacing="0" w:after="0" w:afterAutospacing="0"/>
        <w:jc w:val="both"/>
        <w:rPr>
          <w:rFonts w:ascii="Calibri" w:hAnsi="Calibri"/>
          <w:i/>
          <w:iCs/>
          <w:color w:val="0000FF"/>
          <w:sz w:val="20"/>
          <w:szCs w:val="20"/>
        </w:rPr>
      </w:pPr>
      <w:r w:rsidRPr="00A713F8">
        <w:rPr>
          <w:rFonts w:ascii="Calibri" w:hAnsi="Calibri"/>
          <w:i/>
          <w:iCs/>
          <w:color w:val="000000"/>
          <w:sz w:val="20"/>
          <w:szCs w:val="20"/>
        </w:rPr>
        <w:t xml:space="preserve">See more photos at </w:t>
      </w:r>
      <w:hyperlink r:id="rId19" w:history="1">
        <w:r w:rsidR="00011539" w:rsidRPr="00555DEA">
          <w:rPr>
            <w:rStyle w:val="Hyperlink"/>
            <w:rFonts w:ascii="Calibri" w:hAnsi="Calibri"/>
            <w:i/>
            <w:iCs/>
            <w:color w:val="0000FF"/>
            <w:sz w:val="20"/>
            <w:szCs w:val="20"/>
          </w:rPr>
          <w:t>Cal Poly Humboldt</w:t>
        </w:r>
        <w:r w:rsidRPr="00555DEA">
          <w:rPr>
            <w:rStyle w:val="Hyperlink"/>
            <w:rFonts w:ascii="Calibri" w:hAnsi="Calibri"/>
            <w:i/>
            <w:iCs/>
            <w:color w:val="0000FF"/>
            <w:sz w:val="20"/>
            <w:szCs w:val="20"/>
          </w:rPr>
          <w:t>’s Flickr page</w:t>
        </w:r>
      </w:hyperlink>
      <w:r w:rsidRPr="00555DEA">
        <w:rPr>
          <w:rFonts w:ascii="Calibri" w:hAnsi="Calibri"/>
          <w:i/>
          <w:iCs/>
          <w:color w:val="0000FF"/>
          <w:sz w:val="20"/>
          <w:szCs w:val="20"/>
        </w:rPr>
        <w:t>. </w:t>
      </w:r>
    </w:p>
    <w:p w:rsidR="00A713F8" w:rsidRPr="00A713F8" w:rsidRDefault="00A713F8" w:rsidP="00A713F8">
      <w:pPr>
        <w:pStyle w:val="NormalWeb"/>
        <w:spacing w:before="0" w:beforeAutospacing="0" w:after="0" w:afterAutospacing="0"/>
        <w:jc w:val="both"/>
        <w:rPr>
          <w:sz w:val="20"/>
          <w:szCs w:val="20"/>
        </w:rPr>
      </w:pPr>
    </w:p>
    <w:p w:rsidR="00A713F8" w:rsidRPr="00555DEA" w:rsidRDefault="00764270" w:rsidP="00E00728">
      <w:pPr>
        <w:pStyle w:val="NormalWeb"/>
        <w:spacing w:before="0" w:beforeAutospacing="0" w:after="0" w:afterAutospacing="0"/>
        <w:jc w:val="both"/>
        <w:rPr>
          <w:rFonts w:ascii="Calibri" w:hAnsi="Calibri"/>
          <w:i/>
          <w:iCs/>
          <w:color w:val="000000"/>
          <w:sz w:val="16"/>
          <w:szCs w:val="16"/>
        </w:rPr>
      </w:pPr>
      <w:r w:rsidRPr="00555DEA">
        <w:rPr>
          <w:rFonts w:ascii="Calibri" w:hAnsi="Calibri"/>
          <w:i/>
          <w:iCs/>
          <w:color w:val="000000"/>
          <w:sz w:val="16"/>
          <w:szCs w:val="16"/>
        </w:rPr>
        <w:t>It is the responsibility of the applicant to provide complete and accurate employment information. Evidence of re</w:t>
      </w:r>
      <w:r w:rsidR="00A713F8" w:rsidRPr="00555DEA">
        <w:rPr>
          <w:rFonts w:ascii="Calibri" w:hAnsi="Calibri"/>
          <w:i/>
          <w:iCs/>
          <w:color w:val="000000"/>
          <w:sz w:val="16"/>
          <w:szCs w:val="16"/>
        </w:rPr>
        <w:t>quired degree(s), certification(s), or license</w:t>
      </w:r>
      <w:r w:rsidRPr="00555DEA">
        <w:rPr>
          <w:rFonts w:ascii="Calibri" w:hAnsi="Calibri"/>
          <w:i/>
          <w:iCs/>
          <w:color w:val="000000"/>
          <w:sz w:val="16"/>
          <w:szCs w:val="16"/>
        </w:rPr>
        <w:t>(s) will be required prior to the appointment date. A background check (including a criminal records check, employment verification, and education verification) must be completed satisfactorily as a condition of employment with the CSU. Certain positions may also require a credit check, motor vehicle report, and/or fingerprinting through Live Scan service. Adverse findings from a background check may affect the application status of applicants or continued employment of current CSU employees who apply for the position.</w:t>
      </w:r>
    </w:p>
    <w:p w:rsidR="00A713F8" w:rsidRPr="00555DEA" w:rsidRDefault="00A713F8" w:rsidP="00E00728">
      <w:pPr>
        <w:pStyle w:val="NormalWeb"/>
        <w:spacing w:before="0" w:beforeAutospacing="0" w:after="0" w:afterAutospacing="0"/>
        <w:jc w:val="both"/>
        <w:rPr>
          <w:rFonts w:ascii="Calibri" w:hAnsi="Calibri"/>
          <w:i/>
          <w:iCs/>
          <w:color w:val="000000"/>
          <w:sz w:val="16"/>
          <w:szCs w:val="16"/>
        </w:rPr>
      </w:pPr>
    </w:p>
    <w:p w:rsidR="00A713F8" w:rsidRPr="00555DEA" w:rsidRDefault="00764270" w:rsidP="00E00728">
      <w:pPr>
        <w:pStyle w:val="NormalWeb"/>
        <w:spacing w:before="0" w:beforeAutospacing="0" w:after="0" w:afterAutospacing="0"/>
        <w:jc w:val="both"/>
        <w:rPr>
          <w:rFonts w:ascii="Calibri" w:hAnsi="Calibri"/>
          <w:i/>
          <w:iCs/>
          <w:color w:val="000000"/>
          <w:sz w:val="16"/>
          <w:szCs w:val="16"/>
        </w:rPr>
      </w:pPr>
      <w:r w:rsidRPr="00555DEA">
        <w:rPr>
          <w:rFonts w:ascii="Calibri" w:hAnsi="Calibri"/>
          <w:i/>
          <w:iCs/>
          <w:color w:val="000000"/>
          <w:sz w:val="16"/>
          <w:szCs w:val="16"/>
        </w:rPr>
        <w:t xml:space="preserve"> All CSU employees are obligated to respond to and report incidents of sexual harassment and sexual violence. </w:t>
      </w:r>
      <w:r w:rsidR="004C4B3D" w:rsidRPr="00555DEA">
        <w:rPr>
          <w:rFonts w:ascii="Calibri" w:hAnsi="Calibri"/>
          <w:i/>
          <w:iCs/>
          <w:color w:val="000000"/>
          <w:sz w:val="16"/>
          <w:szCs w:val="16"/>
        </w:rPr>
        <w:t>Compliance with the California Child Abuse and Neglect Reporting Act (CANRA) and CSU Executive Order 1083 Revised July 21, 2017 (EO 1083) is a condition of employment.  CSU employees in positions with duties that involve regular contact with children or positions which supervise such employees are designated as </w:t>
      </w:r>
      <w:r w:rsidR="004C4B3D" w:rsidRPr="00555DEA">
        <w:rPr>
          <w:rFonts w:ascii="Calibri" w:hAnsi="Calibri"/>
          <w:i/>
          <w:iCs/>
          <w:color w:val="000000"/>
          <w:sz w:val="16"/>
          <w:szCs w:val="16"/>
          <w:u w:val="single"/>
        </w:rPr>
        <w:t>Mandated Reporters</w:t>
      </w:r>
      <w:r w:rsidR="004C4B3D" w:rsidRPr="00555DEA">
        <w:rPr>
          <w:rFonts w:ascii="Calibri" w:hAnsi="Calibri"/>
          <w:i/>
          <w:iCs/>
          <w:color w:val="000000"/>
          <w:sz w:val="16"/>
          <w:szCs w:val="16"/>
        </w:rPr>
        <w:t xml:space="preserve"> under CANRA and are required to comply with the requirements set forth in EO 1083.  Upon appointment to this position, the successful candidate(s) will be notified of and required to acknowledge their CANRA reporting status. </w:t>
      </w:r>
    </w:p>
    <w:p w:rsidR="00A713F8" w:rsidRPr="00555DEA" w:rsidRDefault="00A713F8" w:rsidP="00E00728">
      <w:pPr>
        <w:pStyle w:val="NormalWeb"/>
        <w:spacing w:before="0" w:beforeAutospacing="0" w:after="0" w:afterAutospacing="0"/>
        <w:jc w:val="both"/>
        <w:rPr>
          <w:rFonts w:ascii="Calibri" w:hAnsi="Calibri"/>
          <w:i/>
          <w:iCs/>
          <w:color w:val="000000"/>
          <w:sz w:val="16"/>
          <w:szCs w:val="16"/>
        </w:rPr>
      </w:pPr>
    </w:p>
    <w:p w:rsidR="00E00728" w:rsidRPr="00555DEA" w:rsidRDefault="00764270" w:rsidP="00E00728">
      <w:pPr>
        <w:pStyle w:val="NormalWeb"/>
        <w:spacing w:before="0" w:beforeAutospacing="0" w:after="0" w:afterAutospacing="0"/>
        <w:jc w:val="both"/>
        <w:rPr>
          <w:rFonts w:ascii="Calibri" w:hAnsi="Calibri"/>
          <w:i/>
          <w:iCs/>
          <w:color w:val="000000"/>
          <w:sz w:val="16"/>
          <w:szCs w:val="16"/>
        </w:rPr>
      </w:pPr>
      <w:r w:rsidRPr="00555DEA">
        <w:rPr>
          <w:rFonts w:ascii="Calibri" w:hAnsi="Calibri"/>
          <w:i/>
          <w:iCs/>
          <w:color w:val="000000"/>
          <w:sz w:val="16"/>
          <w:szCs w:val="16"/>
        </w:rPr>
        <w:t>New employees hired by the CSU for the first time who first become CalPERS members on or after July 1, 2017 are subject to a 10 year vesting period for retiree health and dental benefits.</w:t>
      </w:r>
    </w:p>
    <w:p w:rsidR="00764270" w:rsidRPr="00555DEA" w:rsidRDefault="00555DEA" w:rsidP="00E00728">
      <w:pPr>
        <w:pStyle w:val="NormalWeb"/>
        <w:spacing w:before="0" w:beforeAutospacing="0" w:after="0" w:afterAutospacing="0"/>
        <w:jc w:val="both"/>
        <w:rPr>
          <w:rFonts w:ascii="Calibri" w:hAnsi="Calibri"/>
          <w:i/>
          <w:iCs/>
          <w:color w:val="000000"/>
          <w:sz w:val="16"/>
          <w:szCs w:val="16"/>
        </w:rPr>
      </w:pPr>
      <w:r w:rsidRPr="00555DEA">
        <w:rPr>
          <w:noProof/>
          <w:sz w:val="16"/>
          <w:szCs w:val="16"/>
        </w:rPr>
        <mc:AlternateContent>
          <mc:Choice Requires="wps">
            <w:drawing>
              <wp:anchor distT="45720" distB="45720" distL="114300" distR="114300" simplePos="0" relativeHeight="251661312" behindDoc="0" locked="0" layoutInCell="1" hidden="0" allowOverlap="1" wp14:anchorId="7505004E" wp14:editId="5BE99783">
                <wp:simplePos x="0" y="0"/>
                <wp:positionH relativeFrom="column">
                  <wp:posOffset>-28575</wp:posOffset>
                </wp:positionH>
                <wp:positionV relativeFrom="paragraph">
                  <wp:posOffset>546100</wp:posOffset>
                </wp:positionV>
                <wp:extent cx="6943090" cy="1876425"/>
                <wp:effectExtent l="0" t="0" r="10160" b="2857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6943090" cy="1876425"/>
                        </a:xfrm>
                        <a:prstGeom prst="rect">
                          <a:avLst/>
                        </a:prstGeom>
                        <a:solidFill>
                          <a:srgbClr val="98B9AD"/>
                        </a:solidFill>
                        <a:ln w="12700" cap="flat" cmpd="sng">
                          <a:solidFill>
                            <a:srgbClr val="000000"/>
                          </a:solidFill>
                          <a:prstDash val="solid"/>
                          <a:miter lim="800000"/>
                          <a:headEnd type="none" w="sm" len="sm"/>
                          <a:tailEnd type="none" w="sm" len="sm"/>
                        </a:ln>
                      </wps:spPr>
                      <wps:txbx>
                        <w:txbxContent>
                          <w:p w:rsidR="00A73FE2" w:rsidRPr="00555DEA" w:rsidRDefault="002879BA" w:rsidP="00E00728">
                            <w:pPr>
                              <w:shd w:val="clear" w:color="auto" w:fill="98B9AD"/>
                              <w:spacing w:before="100" w:beforeAutospacing="1" w:after="0" w:line="240" w:lineRule="auto"/>
                              <w:jc w:val="both"/>
                              <w:rPr>
                                <w:rFonts w:ascii="Calibri" w:eastAsia="Times New Roman" w:hAnsi="Calibri" w:cs="Calibri"/>
                                <w:sz w:val="16"/>
                                <w:szCs w:val="16"/>
                              </w:rPr>
                            </w:pPr>
                            <w:r w:rsidRPr="00555DEA">
                              <w:rPr>
                                <w:rFonts w:ascii="Calibri" w:eastAsia="Times New Roman" w:hAnsi="Calibri" w:cs="Calibri"/>
                                <w:b/>
                                <w:bCs/>
                                <w:sz w:val="16"/>
                                <w:szCs w:val="16"/>
                              </w:rPr>
                              <w:t xml:space="preserve">At Cal Poly Humboldt, bold hearts and open minds shape the future. </w:t>
                            </w:r>
                          </w:p>
                          <w:p w:rsidR="002879BA" w:rsidRPr="00555DEA" w:rsidRDefault="00A73FE2" w:rsidP="00E00728">
                            <w:pPr>
                              <w:shd w:val="clear" w:color="auto" w:fill="98B9AD"/>
                              <w:spacing w:after="100" w:afterAutospacing="1" w:line="240" w:lineRule="auto"/>
                              <w:jc w:val="both"/>
                              <w:rPr>
                                <w:rFonts w:ascii="Calibri" w:eastAsia="Times New Roman" w:hAnsi="Calibri" w:cs="Calibri"/>
                                <w:sz w:val="16"/>
                                <w:szCs w:val="16"/>
                              </w:rPr>
                            </w:pPr>
                            <w:r w:rsidRPr="00555DEA">
                              <w:rPr>
                                <w:rFonts w:ascii="Calibri" w:eastAsia="Calibri" w:hAnsi="Calibri" w:cs="Calibri"/>
                                <w:color w:val="000000"/>
                                <w:sz w:val="16"/>
                                <w:szCs w:val="16"/>
                              </w:rPr>
                              <w:t xml:space="preserve">Cal Poly Humboldt is part of the 23-campus California State University system. The University has a comprehensive arts and sciences curriculum, which is recognized nationally for its high academic quality. </w:t>
                            </w:r>
                            <w:r w:rsidR="002879BA" w:rsidRPr="00555DEA">
                              <w:rPr>
                                <w:rFonts w:ascii="Calibri" w:eastAsia="Times New Roman" w:hAnsi="Calibri" w:cs="Calibri"/>
                                <w:sz w:val="16"/>
                                <w:szCs w:val="16"/>
                              </w:rPr>
                              <w:t>Founded in 1913, Cal Poly Humboldt began as a small college for teachers. Today Humboldt has grown into a comprehensive university with rigorous science and liberal arts programs. Designated a polytechnic in 2022, Cal Poly Humboldt provides hands-on, impactful educational opportunities that lead to meaningful, measurable outcomes for the individual, for the state, and the world.</w:t>
                            </w:r>
                            <w:r w:rsidR="001B104F" w:rsidRPr="00555DEA">
                              <w:rPr>
                                <w:rFonts w:ascii="Calibri" w:eastAsia="Times New Roman" w:hAnsi="Calibri" w:cs="Calibri"/>
                                <w:sz w:val="16"/>
                                <w:szCs w:val="16"/>
                              </w:rPr>
                              <w:t xml:space="preserve"> </w:t>
                            </w:r>
                            <w:r w:rsidR="002879BA" w:rsidRPr="00555DEA">
                              <w:rPr>
                                <w:rFonts w:ascii="Calibri" w:eastAsia="Times New Roman" w:hAnsi="Calibri" w:cs="Calibri"/>
                                <w:sz w:val="16"/>
                                <w:szCs w:val="16"/>
                              </w:rPr>
                              <w:t xml:space="preserve">Cal Poly Humboldt is proud to have nearly 6,000 students of all backgrounds spread across 61 majors, 13 graduate programs, and 4 credential programs — all of whom contribute passion and creativity within their fields and set the stage for a future grounded in equity and sustainability. Hands-on learning, inspired teaching, </w:t>
                            </w:r>
                            <w:r w:rsidRPr="00555DEA">
                              <w:rPr>
                                <w:rFonts w:ascii="Calibri" w:eastAsia="Times New Roman" w:hAnsi="Calibri" w:cs="Calibri"/>
                                <w:sz w:val="16"/>
                                <w:szCs w:val="16"/>
                              </w:rPr>
                              <w:t>groundbreaking</w:t>
                            </w:r>
                            <w:r w:rsidR="002879BA" w:rsidRPr="00555DEA">
                              <w:rPr>
                                <w:rFonts w:ascii="Calibri" w:eastAsia="Times New Roman" w:hAnsi="Calibri" w:cs="Calibri"/>
                                <w:sz w:val="16"/>
                                <w:szCs w:val="16"/>
                              </w:rPr>
                              <w:t xml:space="preserve"> research, and thought-provoking creative activity happen daily at Humboldt.</w:t>
                            </w:r>
                            <w:r w:rsidR="001B104F" w:rsidRPr="00555DEA">
                              <w:rPr>
                                <w:rFonts w:ascii="Calibri" w:eastAsia="Times New Roman" w:hAnsi="Calibri" w:cs="Calibri"/>
                                <w:sz w:val="16"/>
                                <w:szCs w:val="16"/>
                              </w:rPr>
                              <w:t xml:space="preserve"> </w:t>
                            </w:r>
                            <w:r w:rsidR="002879BA" w:rsidRPr="00555DEA">
                              <w:rPr>
                                <w:rFonts w:ascii="Calibri" w:eastAsia="Times New Roman" w:hAnsi="Calibri" w:cs="Calibri"/>
                                <w:sz w:val="16"/>
                                <w:szCs w:val="16"/>
                              </w:rPr>
                              <w:t>Finding a better f</w:t>
                            </w:r>
                            <w:r w:rsidR="00E00728" w:rsidRPr="00555DEA">
                              <w:rPr>
                                <w:rFonts w:ascii="Calibri" w:eastAsia="Times New Roman" w:hAnsi="Calibri" w:cs="Calibri"/>
                                <w:sz w:val="16"/>
                                <w:szCs w:val="16"/>
                              </w:rPr>
                              <w:t>uture is a task for the bold,</w:t>
                            </w:r>
                            <w:r w:rsidR="002879BA" w:rsidRPr="00555DEA">
                              <w:rPr>
                                <w:rFonts w:ascii="Calibri" w:eastAsia="Times New Roman" w:hAnsi="Calibri" w:cs="Calibri"/>
                                <w:sz w:val="16"/>
                                <w:szCs w:val="16"/>
                              </w:rPr>
                              <w:t xml:space="preserve"> open, down-to-earth</w:t>
                            </w:r>
                            <w:r w:rsidR="00E00728" w:rsidRPr="00555DEA">
                              <w:rPr>
                                <w:rFonts w:ascii="Calibri" w:eastAsia="Times New Roman" w:hAnsi="Calibri" w:cs="Calibri"/>
                                <w:sz w:val="16"/>
                                <w:szCs w:val="16"/>
                              </w:rPr>
                              <w:t>,</w:t>
                            </w:r>
                            <w:r w:rsidR="002879BA" w:rsidRPr="00555DEA">
                              <w:rPr>
                                <w:rFonts w:ascii="Calibri" w:eastAsia="Times New Roman" w:hAnsi="Calibri" w:cs="Calibri"/>
                                <w:sz w:val="16"/>
                                <w:szCs w:val="16"/>
                              </w:rPr>
                              <w:t xml:space="preserve"> and visionary. Cal Poly Humboldt strives to cultivate these qualities in leaders, innovators, and scholars in every field.</w:t>
                            </w:r>
                          </w:p>
                          <w:p w:rsidR="00006291" w:rsidRPr="00555DEA" w:rsidRDefault="00E00728" w:rsidP="00E00728">
                            <w:pPr>
                              <w:shd w:val="clear" w:color="auto" w:fill="98B9AD"/>
                              <w:spacing w:line="240" w:lineRule="auto"/>
                              <w:jc w:val="both"/>
                              <w:textDirection w:val="btLr"/>
                              <w:rPr>
                                <w:rFonts w:ascii="Calibri" w:hAnsi="Calibri" w:cs="Calibri"/>
                                <w:sz w:val="16"/>
                                <w:szCs w:val="16"/>
                              </w:rPr>
                            </w:pPr>
                            <w:r w:rsidRPr="00555DEA">
                              <w:rPr>
                                <w:rFonts w:ascii="Calibri" w:eastAsia="Calibri" w:hAnsi="Calibri" w:cs="Calibri"/>
                                <w:color w:val="000000"/>
                                <w:sz w:val="16"/>
                                <w:szCs w:val="16"/>
                              </w:rPr>
                              <w:t>Cal Poly Humboldt’s main</w:t>
                            </w:r>
                            <w:r w:rsidR="00006291" w:rsidRPr="00555DEA">
                              <w:rPr>
                                <w:rFonts w:ascii="Calibri" w:eastAsia="Calibri" w:hAnsi="Calibri" w:cs="Calibri"/>
                                <w:color w:val="000000"/>
                                <w:sz w:val="16"/>
                                <w:szCs w:val="16"/>
                              </w:rPr>
                              <w:t xml:space="preserve"> campus is located in Arcata, California, in the northwestern part of the state along the coast, situated among redwood trees in an area that offers unmatched scenic beauty, moderate climate and opportunities for outdoor activities. The surrounding Humboldt County locale has a population of around 130,000. The community offers an excellent range of businesses, services and cultural activities/performances. The local schools are ranked in the top performance percentiles, both nationally and in the state. Additional information about </w:t>
                            </w:r>
                            <w:r w:rsidR="00011539" w:rsidRPr="00555DEA">
                              <w:rPr>
                                <w:rFonts w:ascii="Calibri" w:eastAsia="Calibri" w:hAnsi="Calibri" w:cs="Calibri"/>
                                <w:color w:val="000000"/>
                                <w:sz w:val="16"/>
                                <w:szCs w:val="16"/>
                              </w:rPr>
                              <w:t>Cal Poly Humboldt</w:t>
                            </w:r>
                            <w:r w:rsidR="00006291" w:rsidRPr="00555DEA">
                              <w:rPr>
                                <w:rFonts w:ascii="Calibri" w:eastAsia="Calibri" w:hAnsi="Calibri" w:cs="Calibri"/>
                                <w:color w:val="000000"/>
                                <w:sz w:val="16"/>
                                <w:szCs w:val="16"/>
                              </w:rPr>
                              <w:t xml:space="preserve"> can be found at: </w:t>
                            </w:r>
                            <w:r w:rsidR="00006291" w:rsidRPr="00555DEA">
                              <w:rPr>
                                <w:rFonts w:ascii="Calibri" w:eastAsia="Calibri" w:hAnsi="Calibri" w:cs="Calibri"/>
                                <w:color w:val="0000FF"/>
                                <w:sz w:val="16"/>
                                <w:szCs w:val="16"/>
                                <w:u w:val="single"/>
                              </w:rPr>
                              <w:t>http://www.humboldt.edu</w:t>
                            </w:r>
                            <w:r w:rsidR="00006291" w:rsidRPr="00555DEA">
                              <w:rPr>
                                <w:rFonts w:ascii="Calibri" w:eastAsia="Calibri" w:hAnsi="Calibri" w:cs="Calibri"/>
                                <w:color w:val="000000"/>
                                <w:sz w:val="16"/>
                                <w:szCs w:val="16"/>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505004E" id="Rectangle 218" o:spid="_x0000_s1026" style="position:absolute;left:0;text-align:left;margin-left:-2.25pt;margin-top:43pt;width:546.7pt;height:14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" fillcolor="#98b9ad" strokeweight="1pt">
                <v:stroke startarrowwidth="narrow" startarrowlength="short" endarrowwidth="narrow" endarrowlength="short"/>
                <v:textbox inset="2.53958mm,1.2694mm,2.53958mm,1.2694mm">
                  <w:txbxContent>
                    <w:p w:rsidR="00A73FE2" w:rsidRPr="00555DEA" w:rsidRDefault="002879BA" w:rsidP="00E00728">
                      <w:pPr>
                        <w:shd w:val="clear" w:color="auto" w:fill="98B9AD"/>
                        <w:spacing w:before="100" w:beforeAutospacing="1" w:after="0" w:line="240" w:lineRule="auto"/>
                        <w:jc w:val="both"/>
                        <w:rPr>
                          <w:rFonts w:ascii="Calibri" w:eastAsia="Times New Roman" w:hAnsi="Calibri" w:cs="Calibri"/>
                          <w:sz w:val="16"/>
                          <w:szCs w:val="16"/>
                        </w:rPr>
                      </w:pPr>
                      <w:r w:rsidRPr="00555DEA">
                        <w:rPr>
                          <w:rFonts w:ascii="Calibri" w:eastAsia="Times New Roman" w:hAnsi="Calibri" w:cs="Calibri"/>
                          <w:b/>
                          <w:bCs/>
                          <w:sz w:val="16"/>
                          <w:szCs w:val="16"/>
                        </w:rPr>
                        <w:t xml:space="preserve">At Cal Poly Humboldt, bold hearts and open minds shape the future. </w:t>
                      </w:r>
                    </w:p>
                    <w:p w:rsidR="002879BA" w:rsidRPr="00555DEA" w:rsidRDefault="00A73FE2" w:rsidP="00E00728">
                      <w:pPr>
                        <w:shd w:val="clear" w:color="auto" w:fill="98B9AD"/>
                        <w:spacing w:after="100" w:afterAutospacing="1" w:line="240" w:lineRule="auto"/>
                        <w:jc w:val="both"/>
                        <w:rPr>
                          <w:rFonts w:ascii="Calibri" w:eastAsia="Times New Roman" w:hAnsi="Calibri" w:cs="Calibri"/>
                          <w:sz w:val="16"/>
                          <w:szCs w:val="16"/>
                        </w:rPr>
                      </w:pPr>
                      <w:r w:rsidRPr="00555DEA">
                        <w:rPr>
                          <w:rFonts w:ascii="Calibri" w:eastAsia="Calibri" w:hAnsi="Calibri" w:cs="Calibri"/>
                          <w:color w:val="000000"/>
                          <w:sz w:val="16"/>
                          <w:szCs w:val="16"/>
                        </w:rPr>
                        <w:t xml:space="preserve">Cal Poly Humboldt is part of the 23-campus California State University system. The University has a comprehensive arts and sciences curriculum, which is recognized nationally for its high academic quality. </w:t>
                      </w:r>
                      <w:r w:rsidR="002879BA" w:rsidRPr="00555DEA">
                        <w:rPr>
                          <w:rFonts w:ascii="Calibri" w:eastAsia="Times New Roman" w:hAnsi="Calibri" w:cs="Calibri"/>
                          <w:sz w:val="16"/>
                          <w:szCs w:val="16"/>
                        </w:rPr>
                        <w:t>Founded in 1913, Cal Poly Humboldt began as a small college for teachers. Today Humboldt has grown into a comprehensive university with rigorous science and liberal arts programs. Designated a polytechnic in 2022, Cal Poly Humboldt provides hands-on, impactful educational opportunities that lead to meaningful, measurable outcomes for the individual, for the state, and the world.</w:t>
                      </w:r>
                      <w:r w:rsidR="001B104F" w:rsidRPr="00555DEA">
                        <w:rPr>
                          <w:rFonts w:ascii="Calibri" w:eastAsia="Times New Roman" w:hAnsi="Calibri" w:cs="Calibri"/>
                          <w:sz w:val="16"/>
                          <w:szCs w:val="16"/>
                        </w:rPr>
                        <w:t xml:space="preserve"> </w:t>
                      </w:r>
                      <w:r w:rsidR="002879BA" w:rsidRPr="00555DEA">
                        <w:rPr>
                          <w:rFonts w:ascii="Calibri" w:eastAsia="Times New Roman" w:hAnsi="Calibri" w:cs="Calibri"/>
                          <w:sz w:val="16"/>
                          <w:szCs w:val="16"/>
                        </w:rPr>
                        <w:t xml:space="preserve">Cal Poly Humboldt is proud to have nearly 6,000 students of all backgrounds spread across 61 majors, 13 graduate programs, and 4 credential programs — all of whom contribute passion and creativity within their fields and set the stage for a future grounded in equity and sustainability. Hands-on learning, inspired teaching, </w:t>
                      </w:r>
                      <w:r w:rsidRPr="00555DEA">
                        <w:rPr>
                          <w:rFonts w:ascii="Calibri" w:eastAsia="Times New Roman" w:hAnsi="Calibri" w:cs="Calibri"/>
                          <w:sz w:val="16"/>
                          <w:szCs w:val="16"/>
                        </w:rPr>
                        <w:t>groundbreaking</w:t>
                      </w:r>
                      <w:r w:rsidR="002879BA" w:rsidRPr="00555DEA">
                        <w:rPr>
                          <w:rFonts w:ascii="Calibri" w:eastAsia="Times New Roman" w:hAnsi="Calibri" w:cs="Calibri"/>
                          <w:sz w:val="16"/>
                          <w:szCs w:val="16"/>
                        </w:rPr>
                        <w:t xml:space="preserve"> research, and thought-provoking creative activity happen daily at Humboldt.</w:t>
                      </w:r>
                      <w:r w:rsidR="001B104F" w:rsidRPr="00555DEA">
                        <w:rPr>
                          <w:rFonts w:ascii="Calibri" w:eastAsia="Times New Roman" w:hAnsi="Calibri" w:cs="Calibri"/>
                          <w:sz w:val="16"/>
                          <w:szCs w:val="16"/>
                        </w:rPr>
                        <w:t xml:space="preserve"> </w:t>
                      </w:r>
                      <w:r w:rsidR="002879BA" w:rsidRPr="00555DEA">
                        <w:rPr>
                          <w:rFonts w:ascii="Calibri" w:eastAsia="Times New Roman" w:hAnsi="Calibri" w:cs="Calibri"/>
                          <w:sz w:val="16"/>
                          <w:szCs w:val="16"/>
                        </w:rPr>
                        <w:t>Finding a better f</w:t>
                      </w:r>
                      <w:r w:rsidR="00E00728" w:rsidRPr="00555DEA">
                        <w:rPr>
                          <w:rFonts w:ascii="Calibri" w:eastAsia="Times New Roman" w:hAnsi="Calibri" w:cs="Calibri"/>
                          <w:sz w:val="16"/>
                          <w:szCs w:val="16"/>
                        </w:rPr>
                        <w:t>uture is a task for the bold,</w:t>
                      </w:r>
                      <w:r w:rsidR="002879BA" w:rsidRPr="00555DEA">
                        <w:rPr>
                          <w:rFonts w:ascii="Calibri" w:eastAsia="Times New Roman" w:hAnsi="Calibri" w:cs="Calibri"/>
                          <w:sz w:val="16"/>
                          <w:szCs w:val="16"/>
                        </w:rPr>
                        <w:t xml:space="preserve"> open, down-to-earth</w:t>
                      </w:r>
                      <w:r w:rsidR="00E00728" w:rsidRPr="00555DEA">
                        <w:rPr>
                          <w:rFonts w:ascii="Calibri" w:eastAsia="Times New Roman" w:hAnsi="Calibri" w:cs="Calibri"/>
                          <w:sz w:val="16"/>
                          <w:szCs w:val="16"/>
                        </w:rPr>
                        <w:t>,</w:t>
                      </w:r>
                      <w:r w:rsidR="002879BA" w:rsidRPr="00555DEA">
                        <w:rPr>
                          <w:rFonts w:ascii="Calibri" w:eastAsia="Times New Roman" w:hAnsi="Calibri" w:cs="Calibri"/>
                          <w:sz w:val="16"/>
                          <w:szCs w:val="16"/>
                        </w:rPr>
                        <w:t xml:space="preserve"> and visionary. Cal Poly Humboldt strives to cultivate these qualities in leaders, innovators, and scholars in every field.</w:t>
                      </w:r>
                    </w:p>
                    <w:p w:rsidR="00006291" w:rsidRPr="00555DEA" w:rsidRDefault="00E00728" w:rsidP="00E00728">
                      <w:pPr>
                        <w:shd w:val="clear" w:color="auto" w:fill="98B9AD"/>
                        <w:spacing w:line="240" w:lineRule="auto"/>
                        <w:jc w:val="both"/>
                        <w:textDirection w:val="btLr"/>
                        <w:rPr>
                          <w:rFonts w:ascii="Calibri" w:hAnsi="Calibri" w:cs="Calibri"/>
                          <w:sz w:val="16"/>
                          <w:szCs w:val="16"/>
                        </w:rPr>
                      </w:pPr>
                      <w:r w:rsidRPr="00555DEA">
                        <w:rPr>
                          <w:rFonts w:ascii="Calibri" w:eastAsia="Calibri" w:hAnsi="Calibri" w:cs="Calibri"/>
                          <w:color w:val="000000"/>
                          <w:sz w:val="16"/>
                          <w:szCs w:val="16"/>
                        </w:rPr>
                        <w:t>Cal Poly Humboldt’s main</w:t>
                      </w:r>
                      <w:r w:rsidR="00006291" w:rsidRPr="00555DEA">
                        <w:rPr>
                          <w:rFonts w:ascii="Calibri" w:eastAsia="Calibri" w:hAnsi="Calibri" w:cs="Calibri"/>
                          <w:color w:val="000000"/>
                          <w:sz w:val="16"/>
                          <w:szCs w:val="16"/>
                        </w:rPr>
                        <w:t xml:space="preserve"> campus is located in Arcata, California, in the northwestern part of the state along the coast, situated among redwood trees in an area that offers unmatched scenic beauty, moderate climate and opportunities for outdoor activities. The surrounding Humboldt County locale has a population of around 130,000. The community offers an excellent range of businesses, services and cultural activities/performances. The local schools are ranked in the top performance percentiles, both nationally and in the state. Additional information about </w:t>
                      </w:r>
                      <w:r w:rsidR="00011539" w:rsidRPr="00555DEA">
                        <w:rPr>
                          <w:rFonts w:ascii="Calibri" w:eastAsia="Calibri" w:hAnsi="Calibri" w:cs="Calibri"/>
                          <w:color w:val="000000"/>
                          <w:sz w:val="16"/>
                          <w:szCs w:val="16"/>
                        </w:rPr>
                        <w:t>Cal Poly Humboldt</w:t>
                      </w:r>
                      <w:r w:rsidR="00006291" w:rsidRPr="00555DEA">
                        <w:rPr>
                          <w:rFonts w:ascii="Calibri" w:eastAsia="Calibri" w:hAnsi="Calibri" w:cs="Calibri"/>
                          <w:color w:val="000000"/>
                          <w:sz w:val="16"/>
                          <w:szCs w:val="16"/>
                        </w:rPr>
                        <w:t xml:space="preserve"> can be found at: </w:t>
                      </w:r>
                      <w:r w:rsidR="00006291" w:rsidRPr="00555DEA">
                        <w:rPr>
                          <w:rFonts w:ascii="Calibri" w:eastAsia="Calibri" w:hAnsi="Calibri" w:cs="Calibri"/>
                          <w:color w:val="0000FF"/>
                          <w:sz w:val="16"/>
                          <w:szCs w:val="16"/>
                          <w:u w:val="single"/>
                        </w:rPr>
                        <w:t>http://www.humboldt.edu</w:t>
                      </w:r>
                      <w:r w:rsidR="00006291" w:rsidRPr="00555DEA">
                        <w:rPr>
                          <w:rFonts w:ascii="Calibri" w:eastAsia="Calibri" w:hAnsi="Calibri" w:cs="Calibri"/>
                          <w:color w:val="000000"/>
                          <w:sz w:val="16"/>
                          <w:szCs w:val="16"/>
                        </w:rPr>
                        <w:t xml:space="preserve">. </w:t>
                      </w:r>
                    </w:p>
                  </w:txbxContent>
                </v:textbox>
                <w10:wrap type="square"/>
              </v:rect>
            </w:pict>
          </mc:Fallback>
        </mc:AlternateContent>
      </w:r>
      <w:r w:rsidR="00011539" w:rsidRPr="00555DEA">
        <w:rPr>
          <w:rFonts w:ascii="Calibri" w:hAnsi="Calibri"/>
          <w:i/>
          <w:iCs/>
          <w:color w:val="000000"/>
          <w:sz w:val="16"/>
          <w:szCs w:val="16"/>
        </w:rPr>
        <w:t>Cal Poly Humboldt</w:t>
      </w:r>
      <w:r w:rsidR="00764270" w:rsidRPr="00555DEA">
        <w:rPr>
          <w:rFonts w:ascii="Calibri" w:hAnsi="Calibri"/>
          <w:i/>
          <w:iCs/>
          <w:color w:val="000000"/>
          <w:sz w:val="16"/>
          <w:szCs w:val="16"/>
        </w:rPr>
        <w:t xml:space="preserve"> is a Title IX/Affirmative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 protected veteran status, or any other legally protected status. If accommodations need to be made during the recruitment and interview process, please contact Human Resources at (707) 826-3626 or </w:t>
      </w:r>
      <w:hyperlink r:id="rId20" w:history="1">
        <w:r w:rsidR="00006291" w:rsidRPr="00555DEA">
          <w:rPr>
            <w:rStyle w:val="Hyperlink"/>
            <w:rFonts w:ascii="Calibri" w:hAnsi="Calibri"/>
            <w:i/>
            <w:iCs/>
            <w:sz w:val="16"/>
            <w:szCs w:val="16"/>
          </w:rPr>
          <w:t>hsuhr@humboldt.edu</w:t>
        </w:r>
      </w:hyperlink>
    </w:p>
    <w:sectPr w:rsidR="00764270" w:rsidRPr="00555DEA" w:rsidSect="00E00728">
      <w:pgSz w:w="12240" w:h="15840"/>
      <w:pgMar w:top="630" w:right="720" w:bottom="99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49C" w:rsidRDefault="00A4249C" w:rsidP="00A4249C">
      <w:pPr>
        <w:spacing w:after="0" w:line="240" w:lineRule="auto"/>
      </w:pPr>
      <w:r>
        <w:separator/>
      </w:r>
    </w:p>
  </w:endnote>
  <w:endnote w:type="continuationSeparator" w:id="0">
    <w:p w:rsidR="00A4249C" w:rsidRDefault="00A4249C" w:rsidP="00A4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49C" w:rsidRDefault="00A4249C" w:rsidP="00A4249C">
      <w:pPr>
        <w:spacing w:after="0" w:line="240" w:lineRule="auto"/>
      </w:pPr>
      <w:r>
        <w:separator/>
      </w:r>
    </w:p>
  </w:footnote>
  <w:footnote w:type="continuationSeparator" w:id="0">
    <w:p w:rsidR="00A4249C" w:rsidRDefault="00A4249C" w:rsidP="00A42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84026"/>
    <w:multiLevelType w:val="hybridMultilevel"/>
    <w:tmpl w:val="4620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63339"/>
    <w:multiLevelType w:val="hybridMultilevel"/>
    <w:tmpl w:val="92182C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84CE9"/>
    <w:multiLevelType w:val="hybridMultilevel"/>
    <w:tmpl w:val="AED0F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E2058"/>
    <w:multiLevelType w:val="multilevel"/>
    <w:tmpl w:val="EC70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65CD0"/>
    <w:multiLevelType w:val="hybridMultilevel"/>
    <w:tmpl w:val="5A32BC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441CC"/>
    <w:multiLevelType w:val="hybridMultilevel"/>
    <w:tmpl w:val="504CFE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24"/>
    <w:rsid w:val="00006291"/>
    <w:rsid w:val="00011539"/>
    <w:rsid w:val="00085E1F"/>
    <w:rsid w:val="001B104F"/>
    <w:rsid w:val="002879BA"/>
    <w:rsid w:val="003321AA"/>
    <w:rsid w:val="003335BE"/>
    <w:rsid w:val="00343B70"/>
    <w:rsid w:val="00344BD3"/>
    <w:rsid w:val="003F5837"/>
    <w:rsid w:val="0047273D"/>
    <w:rsid w:val="004C4B3D"/>
    <w:rsid w:val="004E7275"/>
    <w:rsid w:val="00555DEA"/>
    <w:rsid w:val="005756F6"/>
    <w:rsid w:val="005A52CF"/>
    <w:rsid w:val="005C430F"/>
    <w:rsid w:val="00651853"/>
    <w:rsid w:val="00677DB9"/>
    <w:rsid w:val="00700228"/>
    <w:rsid w:val="00740757"/>
    <w:rsid w:val="007640D2"/>
    <w:rsid w:val="00764270"/>
    <w:rsid w:val="0078710C"/>
    <w:rsid w:val="007C6407"/>
    <w:rsid w:val="008B5E94"/>
    <w:rsid w:val="008D4ED2"/>
    <w:rsid w:val="008F307D"/>
    <w:rsid w:val="00901324"/>
    <w:rsid w:val="009B133C"/>
    <w:rsid w:val="009F43CC"/>
    <w:rsid w:val="009F64F3"/>
    <w:rsid w:val="00A4249C"/>
    <w:rsid w:val="00A532F8"/>
    <w:rsid w:val="00A713F8"/>
    <w:rsid w:val="00A73FE2"/>
    <w:rsid w:val="00B0736E"/>
    <w:rsid w:val="00B2567C"/>
    <w:rsid w:val="00B668C5"/>
    <w:rsid w:val="00B854A3"/>
    <w:rsid w:val="00C02A17"/>
    <w:rsid w:val="00C37AC0"/>
    <w:rsid w:val="00C855A3"/>
    <w:rsid w:val="00CF77C7"/>
    <w:rsid w:val="00D65505"/>
    <w:rsid w:val="00E00728"/>
    <w:rsid w:val="00E9784A"/>
    <w:rsid w:val="00F71247"/>
    <w:rsid w:val="00FA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4DD2"/>
  <w15:chartTrackingRefBased/>
  <w15:docId w15:val="{DD78FE5C-CC53-4108-A4AD-813E4BDD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324"/>
    <w:rPr>
      <w:color w:val="808080"/>
    </w:rPr>
  </w:style>
  <w:style w:type="paragraph" w:styleId="ListParagraph">
    <w:name w:val="List Paragraph"/>
    <w:basedOn w:val="Normal"/>
    <w:uiPriority w:val="34"/>
    <w:qFormat/>
    <w:rsid w:val="003321AA"/>
    <w:pPr>
      <w:ind w:left="720"/>
      <w:contextualSpacing/>
    </w:pPr>
  </w:style>
  <w:style w:type="character" w:styleId="Hyperlink">
    <w:name w:val="Hyperlink"/>
    <w:basedOn w:val="DefaultParagraphFont"/>
    <w:uiPriority w:val="99"/>
    <w:unhideWhenUsed/>
    <w:rsid w:val="00D65505"/>
    <w:rPr>
      <w:color w:val="0563C1" w:themeColor="hyperlink"/>
      <w:u w:val="single"/>
    </w:rPr>
  </w:style>
  <w:style w:type="paragraph" w:styleId="NormalWeb">
    <w:name w:val="Normal (Web)"/>
    <w:basedOn w:val="Normal"/>
    <w:uiPriority w:val="99"/>
    <w:unhideWhenUsed/>
    <w:rsid w:val="007642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6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291"/>
    <w:rPr>
      <w:rFonts w:ascii="Segoe UI" w:hAnsi="Segoe UI" w:cs="Segoe UI"/>
      <w:sz w:val="18"/>
      <w:szCs w:val="18"/>
    </w:rPr>
  </w:style>
  <w:style w:type="paragraph" w:styleId="Header">
    <w:name w:val="header"/>
    <w:basedOn w:val="Normal"/>
    <w:link w:val="HeaderChar"/>
    <w:uiPriority w:val="99"/>
    <w:unhideWhenUsed/>
    <w:rsid w:val="00A42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49C"/>
  </w:style>
  <w:style w:type="paragraph" w:styleId="Footer">
    <w:name w:val="footer"/>
    <w:basedOn w:val="Normal"/>
    <w:link w:val="FooterChar"/>
    <w:uiPriority w:val="99"/>
    <w:unhideWhenUsed/>
    <w:rsid w:val="00A42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49C"/>
  </w:style>
  <w:style w:type="character" w:styleId="Strong">
    <w:name w:val="Strong"/>
    <w:basedOn w:val="DefaultParagraphFont"/>
    <w:uiPriority w:val="22"/>
    <w:qFormat/>
    <w:rsid w:val="00287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
      <w:bodyDiv w:val="1"/>
      <w:marLeft w:val="0"/>
      <w:marRight w:val="0"/>
      <w:marTop w:val="0"/>
      <w:marBottom w:val="0"/>
      <w:divBdr>
        <w:top w:val="none" w:sz="0" w:space="0" w:color="auto"/>
        <w:left w:val="none" w:sz="0" w:space="0" w:color="auto"/>
        <w:bottom w:val="none" w:sz="0" w:space="0" w:color="auto"/>
        <w:right w:val="none" w:sz="0" w:space="0" w:color="auto"/>
      </w:divBdr>
    </w:div>
    <w:div w:id="85659249">
      <w:bodyDiv w:val="1"/>
      <w:marLeft w:val="0"/>
      <w:marRight w:val="0"/>
      <w:marTop w:val="0"/>
      <w:marBottom w:val="0"/>
      <w:divBdr>
        <w:top w:val="none" w:sz="0" w:space="0" w:color="auto"/>
        <w:left w:val="none" w:sz="0" w:space="0" w:color="auto"/>
        <w:bottom w:val="none" w:sz="0" w:space="0" w:color="auto"/>
        <w:right w:val="none" w:sz="0" w:space="0" w:color="auto"/>
      </w:divBdr>
    </w:div>
    <w:div w:id="410154453">
      <w:bodyDiv w:val="1"/>
      <w:marLeft w:val="0"/>
      <w:marRight w:val="0"/>
      <w:marTop w:val="0"/>
      <w:marBottom w:val="0"/>
      <w:divBdr>
        <w:top w:val="none" w:sz="0" w:space="0" w:color="auto"/>
        <w:left w:val="none" w:sz="0" w:space="0" w:color="auto"/>
        <w:bottom w:val="none" w:sz="0" w:space="0" w:color="auto"/>
        <w:right w:val="none" w:sz="0" w:space="0" w:color="auto"/>
      </w:divBdr>
    </w:div>
    <w:div w:id="967663895">
      <w:bodyDiv w:val="1"/>
      <w:marLeft w:val="0"/>
      <w:marRight w:val="0"/>
      <w:marTop w:val="0"/>
      <w:marBottom w:val="0"/>
      <w:divBdr>
        <w:top w:val="none" w:sz="0" w:space="0" w:color="auto"/>
        <w:left w:val="none" w:sz="0" w:space="0" w:color="auto"/>
        <w:bottom w:val="none" w:sz="0" w:space="0" w:color="auto"/>
        <w:right w:val="none" w:sz="0" w:space="0" w:color="auto"/>
      </w:divBdr>
    </w:div>
    <w:div w:id="1751272564">
      <w:bodyDiv w:val="1"/>
      <w:marLeft w:val="0"/>
      <w:marRight w:val="0"/>
      <w:marTop w:val="0"/>
      <w:marBottom w:val="0"/>
      <w:divBdr>
        <w:top w:val="none" w:sz="0" w:space="0" w:color="auto"/>
        <w:left w:val="none" w:sz="0" w:space="0" w:color="auto"/>
        <w:bottom w:val="none" w:sz="0" w:space="0" w:color="auto"/>
        <w:right w:val="none" w:sz="0" w:space="0" w:color="auto"/>
      </w:divBdr>
    </w:div>
    <w:div w:id="18849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csu-system/careers/compensation/Pages/SalaryScheduleDetails.aspx?RecordId=52072" TargetMode="External"/><Relationship Id="rId13" Type="http://schemas.openxmlformats.org/officeDocument/2006/relationships/hyperlink" Target="http://www.humboldt.edu/forms/node/934"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hraps.humboldt.edu/aps-salary" TargetMode="External"/><Relationship Id="rId17" Type="http://schemas.openxmlformats.org/officeDocument/2006/relationships/hyperlink" Target="http://interfolioLINK" TargetMode="External"/><Relationship Id="rId2" Type="http://schemas.openxmlformats.org/officeDocument/2006/relationships/styles" Target="styles.xml"/><Relationship Id="rId16" Type="http://schemas.openxmlformats.org/officeDocument/2006/relationships/hyperlink" Target="http://www.humboldt.edu/nasp" TargetMode="External"/><Relationship Id="rId20" Type="http://schemas.openxmlformats.org/officeDocument/2006/relationships/hyperlink" Target="mailto:hsuhr@humbold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state.edu/csu-system/careers/compensation/Pages/SalaryScheduleDetails.aspx?RecordId=52075" TargetMode="External"/><Relationship Id="rId5" Type="http://schemas.openxmlformats.org/officeDocument/2006/relationships/footnotes" Target="footnotes.xml"/><Relationship Id="rId15" Type="http://schemas.openxmlformats.org/officeDocument/2006/relationships/hyperlink" Target="http://www.humboldt.edu/nasp" TargetMode="External"/><Relationship Id="rId23" Type="http://schemas.openxmlformats.org/officeDocument/2006/relationships/theme" Target="theme/theme1.xml"/><Relationship Id="rId10" Type="http://schemas.openxmlformats.org/officeDocument/2006/relationships/hyperlink" Target="https://www.calstate.edu/csu-system/careers/compensation/Pages/SalaryScheduleDetails.aspx?RecordId=52074" TargetMode="External"/><Relationship Id="rId19" Type="http://schemas.openxmlformats.org/officeDocument/2006/relationships/hyperlink" Target="https://www.flickr.com/photos/calpolyhumboldt/" TargetMode="External"/><Relationship Id="rId4" Type="http://schemas.openxmlformats.org/officeDocument/2006/relationships/webSettings" Target="webSettings.xml"/><Relationship Id="rId9" Type="http://schemas.openxmlformats.org/officeDocument/2006/relationships/hyperlink" Target="https://www.calstate.edu/csu-system/careers/compensation/Pages/SalaryScheduleDetails.aspx?RecordId=52073" TargetMode="External"/><Relationship Id="rId14" Type="http://schemas.openxmlformats.org/officeDocument/2006/relationships/hyperlink" Target="https://extended.humboldt.edu/international-programs/immigration/faculty"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A7E1BC3-8B1D-4A6A-8054-58D8DBD943AD}"/>
      </w:docPartPr>
      <w:docPartBody>
        <w:p w:rsidR="00343806" w:rsidRDefault="005E1488">
          <w:r w:rsidRPr="0010477E">
            <w:rPr>
              <w:rStyle w:val="PlaceholderText"/>
            </w:rPr>
            <w:t>Click or tap here to enter text.</w:t>
          </w:r>
        </w:p>
      </w:docPartBody>
    </w:docPart>
    <w:docPart>
      <w:docPartPr>
        <w:name w:val="A1C5339329414A45B6EBC2E64E049FAF"/>
        <w:category>
          <w:name w:val="General"/>
          <w:gallery w:val="placeholder"/>
        </w:category>
        <w:types>
          <w:type w:val="bbPlcHdr"/>
        </w:types>
        <w:behaviors>
          <w:behavior w:val="content"/>
        </w:behaviors>
        <w:guid w:val="{43485777-BBF8-4239-8B84-737850CA3AF9}"/>
      </w:docPartPr>
      <w:docPartBody>
        <w:p w:rsidR="00343806" w:rsidRDefault="005E1488" w:rsidP="005E1488">
          <w:pPr>
            <w:pStyle w:val="A1C5339329414A45B6EBC2E64E049FAF"/>
          </w:pPr>
          <w:r w:rsidRPr="001047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88"/>
    <w:rsid w:val="00343806"/>
    <w:rsid w:val="00472188"/>
    <w:rsid w:val="005E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188"/>
    <w:rPr>
      <w:color w:val="808080"/>
    </w:rPr>
  </w:style>
  <w:style w:type="paragraph" w:customStyle="1" w:styleId="A1C5339329414A45B6EBC2E64E049FAF">
    <w:name w:val="A1C5339329414A45B6EBC2E64E049FAF"/>
    <w:rsid w:val="005E1488"/>
  </w:style>
  <w:style w:type="paragraph" w:customStyle="1" w:styleId="BB0EE06B47054400BE057026055D6AD7">
    <w:name w:val="BB0EE06B47054400BE057026055D6AD7"/>
    <w:rsid w:val="00472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C Gossi</dc:creator>
  <cp:keywords/>
  <dc:description/>
  <cp:lastModifiedBy>Breanna C Gossi</cp:lastModifiedBy>
  <cp:revision>2</cp:revision>
  <cp:lastPrinted>2019-07-23T23:23:00Z</cp:lastPrinted>
  <dcterms:created xsi:type="dcterms:W3CDTF">2023-05-17T16:51:00Z</dcterms:created>
  <dcterms:modified xsi:type="dcterms:W3CDTF">2023-05-17T16:51:00Z</dcterms:modified>
</cp:coreProperties>
</file>